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B2D" w:rsidRPr="00FB6B13" w:rsidRDefault="005D4B2D" w:rsidP="005D4B2D">
      <w:pPr>
        <w:tabs>
          <w:tab w:val="left" w:pos="872"/>
          <w:tab w:val="center" w:pos="4156"/>
          <w:tab w:val="left" w:pos="4189"/>
          <w:tab w:val="center" w:pos="4680"/>
        </w:tabs>
        <w:jc w:val="center"/>
        <w:rPr>
          <w:rFonts w:cs="B Nazanin"/>
          <w:b/>
          <w:bCs/>
          <w:rtl/>
          <w:lang w:bidi="fa-IR"/>
        </w:rPr>
      </w:pPr>
      <w:r w:rsidRPr="00FB6B13">
        <w:rPr>
          <w:rFonts w:cs="B Nazanin" w:hint="cs"/>
          <w:b/>
          <w:bCs/>
          <w:rtl/>
          <w:lang w:bidi="fa-IR"/>
        </w:rPr>
        <w:t>قرارداد اجرای طرح پژوهشی</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ماده 1 : تعریف طرفین قرارداد:</w:t>
      </w:r>
    </w:p>
    <w:p w:rsidR="005D4B2D" w:rsidRPr="00FB6B13" w:rsidRDefault="005D4B2D" w:rsidP="00BD5C52">
      <w:pPr>
        <w:ind w:left="-1044"/>
        <w:jc w:val="both"/>
        <w:rPr>
          <w:rFonts w:cs="B Nazanin"/>
          <w:b/>
          <w:bCs/>
        </w:rPr>
      </w:pPr>
      <w:r w:rsidRPr="00FB6B13">
        <w:rPr>
          <w:rFonts w:cs="B Nazanin" w:hint="cs"/>
          <w:rtl/>
        </w:rPr>
        <w:t>اين قرارداد بر اساس مجوز شورای پژوهشی مورخ</w:t>
      </w:r>
      <w:r w:rsidR="00BD5C52">
        <w:rPr>
          <w:rFonts w:cs="B Nazanin" w:hint="cs"/>
          <w:b/>
          <w:bCs/>
          <w:rtl/>
          <w:lang w:bidi="fa-IR"/>
        </w:rPr>
        <w:t xml:space="preserve">                 </w:t>
      </w:r>
      <w:r w:rsidRPr="00FB6B13">
        <w:rPr>
          <w:rFonts w:cs="B Nazanin" w:hint="cs"/>
          <w:b/>
          <w:bCs/>
          <w:rtl/>
          <w:lang w:bidi="fa-IR"/>
        </w:rPr>
        <w:t xml:space="preserve"> </w:t>
      </w:r>
      <w:r w:rsidRPr="00FB6B13">
        <w:rPr>
          <w:rFonts w:cs="B Nazanin" w:hint="cs"/>
          <w:b/>
          <w:bCs/>
          <w:rtl/>
        </w:rPr>
        <w:t xml:space="preserve"> </w:t>
      </w:r>
      <w:r w:rsidRPr="00FB6B13">
        <w:rPr>
          <w:rFonts w:cs="B Nazanin" w:hint="cs"/>
          <w:rtl/>
        </w:rPr>
        <w:t xml:space="preserve">فی مابين دانشگاه علوم پزشکی و خدمات بهداشتی درمانی البرز با شناسه ملی </w:t>
      </w:r>
      <w:r w:rsidRPr="00FB6B13">
        <w:rPr>
          <w:rFonts w:cs="B Nazanin" w:hint="cs"/>
          <w:b/>
          <w:bCs/>
          <w:rtl/>
          <w:lang w:bidi="fa-IR"/>
        </w:rPr>
        <w:t>14000211491</w:t>
      </w:r>
      <w:r w:rsidRPr="00FB6B13">
        <w:rPr>
          <w:rFonts w:cs="B Nazanin" w:hint="cs"/>
          <w:rtl/>
        </w:rPr>
        <w:t xml:space="preserve"> و کد اقتصادی </w:t>
      </w:r>
      <w:r w:rsidRPr="00FB6B13">
        <w:rPr>
          <w:rFonts w:cs="B Nazanin" w:hint="cs"/>
          <w:b/>
          <w:bCs/>
          <w:rtl/>
          <w:lang w:bidi="fa-IR"/>
        </w:rPr>
        <w:t>411371715837</w:t>
      </w:r>
      <w:r w:rsidRPr="00FB6B13">
        <w:rPr>
          <w:rFonts w:cs="B Nazanin" w:hint="cs"/>
          <w:rtl/>
        </w:rPr>
        <w:t xml:space="preserve">  به نشانی : کرج، میدان طالقانی، طالقانی شمالی دانشگاه علوم پزشکی و خدمات بهداشتی درمانی البرز، معاونت تحقیقات و فناوری دانشگاه با کدپستی </w:t>
      </w:r>
      <w:r w:rsidRPr="00FB6B13">
        <w:rPr>
          <w:rFonts w:cs="B Nazanin" w:hint="cs"/>
          <w:b/>
          <w:bCs/>
          <w:rtl/>
          <w:lang w:bidi="fa-IR"/>
        </w:rPr>
        <w:t>3149779453</w:t>
      </w:r>
      <w:r w:rsidRPr="00FB6B13">
        <w:rPr>
          <w:rFonts w:cs="B Nazanin" w:hint="cs"/>
          <w:rtl/>
        </w:rPr>
        <w:t xml:space="preserve"> به نمایندگی </w:t>
      </w:r>
      <w:r w:rsidRPr="00FB6B13">
        <w:rPr>
          <w:rFonts w:cs="B Nazanin" w:hint="cs"/>
          <w:b/>
          <w:bCs/>
          <w:rtl/>
        </w:rPr>
        <w:t>جناب</w:t>
      </w:r>
      <w:r w:rsidRPr="00FB6B13">
        <w:rPr>
          <w:rFonts w:cs="B Nazanin" w:hint="cs"/>
          <w:rtl/>
        </w:rPr>
        <w:t xml:space="preserve"> </w:t>
      </w:r>
      <w:r w:rsidRPr="00FB6B13">
        <w:rPr>
          <w:rFonts w:cs="B Nazanin" w:hint="cs"/>
          <w:b/>
          <w:bCs/>
          <w:rtl/>
        </w:rPr>
        <w:t xml:space="preserve">آقای دکتر محمد نوری سپهر معاون تحقیقات و فناوری </w:t>
      </w:r>
      <w:r w:rsidRPr="00FB6B13">
        <w:rPr>
          <w:rFonts w:cs="B Nazanin" w:hint="cs"/>
          <w:rtl/>
        </w:rPr>
        <w:t>دانشگاه که از اين پس در این قرارداد معاون پژوهشی دانشگاه ناميده مي شود از يک س</w:t>
      </w:r>
      <w:r w:rsidR="003C593F">
        <w:rPr>
          <w:rFonts w:cs="B Nazanin" w:hint="cs"/>
          <w:rtl/>
          <w:lang w:bidi="fa-IR"/>
        </w:rPr>
        <w:t xml:space="preserve">و </w:t>
      </w:r>
      <w:r w:rsidR="00BD5C52" w:rsidRPr="00BD5C52">
        <w:rPr>
          <w:rFonts w:cs="B Nazanin" w:hint="cs"/>
          <w:b/>
          <w:bCs/>
          <w:rtl/>
          <w:lang w:bidi="fa-IR"/>
        </w:rPr>
        <w:t>سرکار خانم</w:t>
      </w:r>
      <w:r w:rsidR="00BD5C52">
        <w:rPr>
          <w:rFonts w:cs="B Nazanin" w:hint="cs"/>
          <w:b/>
          <w:bCs/>
          <w:rtl/>
          <w:lang w:bidi="fa-IR"/>
        </w:rPr>
        <w:t>/</w:t>
      </w:r>
      <w:r w:rsidR="00BD5C52" w:rsidRPr="00BD5C52">
        <w:rPr>
          <w:rFonts w:cs="B Nazanin" w:hint="cs"/>
          <w:b/>
          <w:bCs/>
          <w:rtl/>
          <w:lang w:bidi="fa-IR"/>
        </w:rPr>
        <w:t xml:space="preserve"> </w:t>
      </w:r>
      <w:r w:rsidR="00243D13">
        <w:rPr>
          <w:rFonts w:cs="B Nazanin" w:hint="cs"/>
          <w:b/>
          <w:bCs/>
          <w:rtl/>
          <w:lang w:bidi="fa-IR"/>
        </w:rPr>
        <w:t>جناب آقای</w:t>
      </w:r>
      <w:r w:rsidR="00BD5C52">
        <w:rPr>
          <w:rFonts w:cs="B Nazanin"/>
          <w:b/>
          <w:bCs/>
          <w:lang w:bidi="fa-IR"/>
        </w:rPr>
        <w:t xml:space="preserve"> </w:t>
      </w:r>
      <w:r w:rsidRPr="00FB6B13">
        <w:rPr>
          <w:rFonts w:cs="B Nazanin" w:hint="cs"/>
          <w:b/>
          <w:bCs/>
          <w:color w:val="000000"/>
          <w:rtl/>
          <w:lang w:bidi="fa-IR"/>
        </w:rPr>
        <w:t xml:space="preserve">  </w:t>
      </w:r>
      <w:r w:rsidRPr="00FB6B13">
        <w:rPr>
          <w:rFonts w:cs="B Nazanin" w:hint="cs"/>
          <w:color w:val="000000"/>
          <w:rtl/>
        </w:rPr>
        <w:t>فرزند</w:t>
      </w:r>
      <w:r w:rsidR="006F67E9">
        <w:rPr>
          <w:rFonts w:cs="B Nazanin" w:hint="cs"/>
          <w:color w:val="000000"/>
          <w:rtl/>
        </w:rPr>
        <w:t xml:space="preserve"> </w:t>
      </w:r>
      <w:r w:rsidR="00BD5C52">
        <w:rPr>
          <w:rFonts w:cs="B Nazanin" w:hint="cs"/>
          <w:b/>
          <w:bCs/>
          <w:color w:val="000000"/>
          <w:rtl/>
        </w:rPr>
        <w:t xml:space="preserve">           </w:t>
      </w:r>
      <w:r w:rsidRPr="00FB6B13">
        <w:rPr>
          <w:rFonts w:cs="B Nazanin" w:hint="cs"/>
          <w:color w:val="000000"/>
          <w:rtl/>
        </w:rPr>
        <w:t>با شماره شناسنامه</w:t>
      </w:r>
      <w:r w:rsidR="00BD5C52">
        <w:rPr>
          <w:rFonts w:cs="B Nazanin" w:hint="cs"/>
          <w:b/>
          <w:bCs/>
          <w:color w:val="000000"/>
          <w:sz w:val="23"/>
          <w:szCs w:val="23"/>
          <w:rtl/>
        </w:rPr>
        <w:t xml:space="preserve">         </w:t>
      </w:r>
      <w:r w:rsidRPr="00FB6B13">
        <w:rPr>
          <w:rFonts w:cs="B Nazanin" w:hint="cs"/>
          <w:color w:val="000000"/>
          <w:rtl/>
        </w:rPr>
        <w:t>صادره از</w:t>
      </w:r>
      <w:r w:rsidR="00243D13">
        <w:rPr>
          <w:rFonts w:cs="B Nazanin" w:hint="cs"/>
          <w:color w:val="000000"/>
          <w:rtl/>
        </w:rPr>
        <w:t xml:space="preserve"> </w:t>
      </w:r>
      <w:r w:rsidR="00BD5C52">
        <w:rPr>
          <w:rFonts w:cs="B Nazanin" w:hint="cs"/>
          <w:b/>
          <w:bCs/>
          <w:rtl/>
        </w:rPr>
        <w:t xml:space="preserve">       </w:t>
      </w:r>
      <w:r w:rsidRPr="00FB6B13">
        <w:rPr>
          <w:rFonts w:cs="B Nazanin" w:hint="cs"/>
          <w:color w:val="000000"/>
          <w:rtl/>
        </w:rPr>
        <w:t xml:space="preserve">با شماره ملی </w:t>
      </w:r>
      <w:r w:rsidRPr="00FB6B13">
        <w:rPr>
          <w:rFonts w:cs="B Nazanin" w:hint="cs"/>
          <w:b/>
          <w:bCs/>
          <w:rtl/>
        </w:rPr>
        <w:t xml:space="preserve"> </w:t>
      </w:r>
      <w:r w:rsidR="00BD5C52">
        <w:rPr>
          <w:rFonts w:cs="B Nazanin" w:hint="cs"/>
          <w:b/>
          <w:bCs/>
          <w:rtl/>
        </w:rPr>
        <w:t xml:space="preserve">                    </w:t>
      </w:r>
      <w:r w:rsidR="006F67E9" w:rsidRPr="006F67E9">
        <w:rPr>
          <w:rFonts w:cs="B Nazanin" w:hint="cs"/>
          <w:b/>
          <w:bCs/>
          <w:rtl/>
        </w:rPr>
        <w:t xml:space="preserve"> </w:t>
      </w:r>
      <w:r w:rsidRPr="00FB6B13">
        <w:rPr>
          <w:rFonts w:cs="B Nazanin" w:hint="cs"/>
          <w:color w:val="000000"/>
          <w:rtl/>
        </w:rPr>
        <w:t xml:space="preserve">به نشانی </w:t>
      </w:r>
      <w:r w:rsidR="00BD5C52">
        <w:rPr>
          <w:rFonts w:cs="B Nazanin" w:hint="cs"/>
          <w:color w:val="000000"/>
          <w:rtl/>
        </w:rPr>
        <w:t xml:space="preserve">                 </w:t>
      </w:r>
      <w:r w:rsidRPr="00FB6B13">
        <w:rPr>
          <w:rFonts w:cs="B Nazanin" w:hint="cs"/>
          <w:color w:val="000000"/>
          <w:rtl/>
        </w:rPr>
        <w:t xml:space="preserve">، شماره تلفن </w:t>
      </w:r>
      <w:r w:rsidRPr="00FB6B13">
        <w:rPr>
          <w:rFonts w:cs="B Nazanin" w:hint="cs"/>
          <w:rtl/>
        </w:rPr>
        <w:t xml:space="preserve">همراه </w:t>
      </w:r>
      <w:r w:rsidRPr="00FB6B13">
        <w:rPr>
          <w:rFonts w:cs="B Nazanin" w:hint="cs"/>
          <w:b/>
          <w:bCs/>
          <w:rtl/>
        </w:rPr>
        <w:t xml:space="preserve"> </w:t>
      </w:r>
      <w:r w:rsidR="00BD5C52">
        <w:rPr>
          <w:rFonts w:cs="B Nazanin" w:hint="cs"/>
          <w:b/>
          <w:bCs/>
          <w:rtl/>
        </w:rPr>
        <w:t xml:space="preserve">           </w:t>
      </w:r>
      <w:r w:rsidRPr="00FB6B13">
        <w:rPr>
          <w:rFonts w:cs="B Nazanin" w:hint="cs"/>
          <w:b/>
          <w:bCs/>
          <w:rtl/>
          <w:lang w:bidi="fa-IR"/>
        </w:rPr>
        <w:t xml:space="preserve"> </w:t>
      </w:r>
      <w:r w:rsidRPr="00FB6B13">
        <w:rPr>
          <w:rFonts w:cs="B Nazanin" w:hint="cs"/>
          <w:rtl/>
        </w:rPr>
        <w:t>که در این</w:t>
      </w:r>
      <w:r w:rsidRPr="00FB6B13">
        <w:rPr>
          <w:rFonts w:cs="B Nazanin" w:hint="cs"/>
          <w:color w:val="000000"/>
          <w:rtl/>
        </w:rPr>
        <w:t xml:space="preserve"> قرارداد مجری طرح نامیده می شو</w:t>
      </w:r>
      <w:r w:rsidRPr="00FB6B13">
        <w:rPr>
          <w:rFonts w:cs="B Nazanin" w:hint="cs"/>
          <w:rtl/>
        </w:rPr>
        <w:t xml:space="preserve">د از سوی دیگر درتاریخ </w:t>
      </w:r>
      <w:r w:rsidR="00BD5C52">
        <w:rPr>
          <w:rFonts w:cs="B Nazanin" w:hint="cs"/>
          <w:b/>
          <w:bCs/>
          <w:rtl/>
        </w:rPr>
        <w:t xml:space="preserve">                      </w:t>
      </w:r>
      <w:r w:rsidRPr="00FB6B13">
        <w:rPr>
          <w:rFonts w:cs="B Nazanin" w:hint="cs"/>
          <w:rtl/>
        </w:rPr>
        <w:t xml:space="preserve"> با رعایت شرایط زیر منعقد می گردد.</w:t>
      </w:r>
    </w:p>
    <w:p w:rsidR="005D4B2D" w:rsidRPr="00FB6B13" w:rsidRDefault="005D4B2D" w:rsidP="005D4B2D">
      <w:pPr>
        <w:ind w:left="-1044"/>
        <w:jc w:val="both"/>
        <w:rPr>
          <w:rFonts w:cs="B Nazanin"/>
          <w:rtl/>
          <w:lang w:bidi="fa-IR"/>
        </w:rPr>
      </w:pPr>
      <w:r w:rsidRPr="00FB6B13">
        <w:rPr>
          <w:rFonts w:cs="B Nazanin" w:hint="cs"/>
          <w:b/>
          <w:bCs/>
          <w:rtl/>
          <w:lang w:bidi="fa-IR"/>
        </w:rPr>
        <w:t>تبصره 1-1 :</w:t>
      </w:r>
      <w:r w:rsidRPr="00FB6B13">
        <w:rPr>
          <w:rFonts w:cs="B Nazanin" w:hint="cs"/>
          <w:rtl/>
          <w:lang w:bidi="fa-IR"/>
        </w:rPr>
        <w:t xml:space="preserve"> تغییر آدرس طرفین : هرگونه ابلاغ و یا اخطار به نشانی فوق قانونی بوده و در صورت تغییر آدرس بایستی ظرف مدت یک  هفته کتبا اطلاع داده شود. در غیر اینصورت کلیه مکاتبات به نشانی فوق  ابلاغ شده تلقی می گردد.</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 xml:space="preserve"> ماده 2: موضوع قرارداد</w:t>
      </w:r>
      <w:r w:rsidRPr="00FB6B13">
        <w:rPr>
          <w:rFonts w:cs="B Nazanin"/>
          <w:b/>
          <w:bCs/>
          <w:u w:val="single"/>
          <w:rtl/>
          <w:lang w:bidi="fa-IR"/>
        </w:rPr>
        <w:t>:</w:t>
      </w:r>
      <w:r w:rsidRPr="00FB6B13">
        <w:rPr>
          <w:rFonts w:cs="B Nazanin" w:hint="cs"/>
          <w:b/>
          <w:bCs/>
          <w:u w:val="single"/>
          <w:rtl/>
          <w:lang w:bidi="fa-IR"/>
        </w:rPr>
        <w:t xml:space="preserve"> </w:t>
      </w:r>
    </w:p>
    <w:p w:rsidR="005D4B2D" w:rsidRPr="00FB6B13" w:rsidRDefault="005D4B2D" w:rsidP="00BD5C52">
      <w:pPr>
        <w:ind w:left="-1044"/>
        <w:jc w:val="both"/>
        <w:rPr>
          <w:rFonts w:cs="B Nazanin"/>
          <w:b/>
          <w:bCs/>
          <w:rtl/>
          <w:lang w:bidi="fa-IR"/>
        </w:rPr>
      </w:pPr>
      <w:r w:rsidRPr="00F47439">
        <w:rPr>
          <w:rFonts w:cs="B Nazanin" w:hint="cs"/>
          <w:b/>
          <w:bCs/>
          <w:u w:val="single"/>
          <w:rtl/>
          <w:lang w:bidi="fa-IR"/>
        </w:rPr>
        <w:t>"</w:t>
      </w:r>
      <w:r w:rsidRPr="00F47439">
        <w:rPr>
          <w:rFonts w:cs="B Nazanin"/>
          <w:b/>
          <w:bCs/>
          <w:u w:val="single"/>
          <w:rtl/>
          <w:lang w:bidi="fa-IR"/>
        </w:rPr>
        <w:t xml:space="preserve"> </w:t>
      </w:r>
      <w:r w:rsidR="00BD5C52">
        <w:rPr>
          <w:rFonts w:cs="B Nazanin" w:hint="cs"/>
          <w:b/>
          <w:bCs/>
          <w:u w:val="single"/>
          <w:rtl/>
          <w:lang w:bidi="fa-IR"/>
        </w:rPr>
        <w:t xml:space="preserve">  عنوان طرح  </w:t>
      </w:r>
      <w:r w:rsidRPr="00FB6B13">
        <w:rPr>
          <w:rFonts w:cs="B Nazanin" w:hint="cs"/>
          <w:b/>
          <w:bCs/>
          <w:rtl/>
          <w:lang w:bidi="fa-IR"/>
        </w:rPr>
        <w:t>"</w:t>
      </w:r>
    </w:p>
    <w:p w:rsidR="005D4B2D" w:rsidRPr="00FB6B13" w:rsidRDefault="005D4B2D" w:rsidP="00BD5C52">
      <w:pPr>
        <w:ind w:left="-1044"/>
        <w:jc w:val="both"/>
        <w:rPr>
          <w:rFonts w:cs="B Nazanin"/>
          <w:rtl/>
          <w:lang w:bidi="fa-IR"/>
        </w:rPr>
      </w:pPr>
      <w:r w:rsidRPr="00FB6B13">
        <w:rPr>
          <w:rFonts w:cs="B Nazanin" w:hint="cs"/>
          <w:rtl/>
          <w:lang w:bidi="fa-IR"/>
        </w:rPr>
        <w:t>مطابق با پیش نویس طرح تحقیقاتی که توسط مجری و همکاران طرح امضا شده است و بر اساس مقررات شورای پژوهشی دانشگاه که در تاریخ</w:t>
      </w:r>
      <w:r w:rsidR="00BD5C52">
        <w:rPr>
          <w:rFonts w:cs="B Nazanin" w:hint="cs"/>
          <w:b/>
          <w:bCs/>
          <w:rtl/>
          <w:lang w:bidi="fa-IR"/>
        </w:rPr>
        <w:t xml:space="preserve">                     </w:t>
      </w:r>
      <w:r w:rsidRPr="00FB6B13">
        <w:rPr>
          <w:rFonts w:cs="B Nazanin" w:hint="cs"/>
          <w:b/>
          <w:bCs/>
          <w:rtl/>
          <w:lang w:bidi="fa-IR"/>
        </w:rPr>
        <w:t xml:space="preserve"> </w:t>
      </w:r>
      <w:r w:rsidRPr="00FB6B13">
        <w:rPr>
          <w:rFonts w:cs="B Nazanin" w:hint="cs"/>
          <w:rtl/>
          <w:lang w:bidi="fa-IR"/>
        </w:rPr>
        <w:t>به تصویب رسیده است</w:t>
      </w:r>
      <w:r w:rsidRPr="00FB6B13">
        <w:rPr>
          <w:rFonts w:cs="B Nazanin"/>
          <w:lang w:bidi="fa-IR"/>
        </w:rPr>
        <w:t>.</w:t>
      </w:r>
      <w:r w:rsidRPr="00FB6B13">
        <w:rPr>
          <w:rFonts w:cs="B Nazanin" w:hint="cs"/>
          <w:rtl/>
          <w:lang w:bidi="fa-IR"/>
        </w:rPr>
        <w:t xml:space="preserve"> کد کمیته </w:t>
      </w:r>
      <w:r w:rsidR="004C483B">
        <w:rPr>
          <w:rFonts w:cs="B Nazanin" w:hint="cs"/>
          <w:rtl/>
          <w:lang w:bidi="fa-IR"/>
        </w:rPr>
        <w:t>اخلاق</w:t>
      </w:r>
      <w:r w:rsidRPr="00FB6B13">
        <w:rPr>
          <w:rFonts w:cs="B Nazanin" w:hint="cs"/>
          <w:rtl/>
          <w:lang w:bidi="fa-IR"/>
        </w:rPr>
        <w:t xml:space="preserve">  </w:t>
      </w:r>
      <w:r w:rsidR="00BD5C52">
        <w:rPr>
          <w:rFonts w:cs="B Nazanin" w:hint="cs"/>
          <w:b/>
          <w:bCs/>
          <w:rtl/>
          <w:lang w:bidi="fa-IR"/>
        </w:rPr>
        <w:t xml:space="preserve">                                    </w:t>
      </w:r>
      <w:r w:rsidRPr="00FB6B13">
        <w:rPr>
          <w:rFonts w:cs="B Nazanin" w:hint="cs"/>
          <w:rtl/>
          <w:lang w:bidi="fa-IR"/>
        </w:rPr>
        <w:t>می باشد.</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 xml:space="preserve"> ماده 3 : مدت قرارداد : </w:t>
      </w:r>
    </w:p>
    <w:p w:rsidR="005D4B2D" w:rsidRPr="00FB6B13" w:rsidRDefault="005D4B2D" w:rsidP="00BD5C52">
      <w:pPr>
        <w:ind w:left="-1044"/>
        <w:jc w:val="both"/>
        <w:rPr>
          <w:rFonts w:cs="B Nazanin"/>
          <w:rtl/>
          <w:lang w:bidi="fa-IR"/>
        </w:rPr>
      </w:pPr>
      <w:r w:rsidRPr="00FB6B13">
        <w:rPr>
          <w:rFonts w:cs="B Nazanin" w:hint="cs"/>
          <w:rtl/>
          <w:lang w:bidi="fa-IR"/>
        </w:rPr>
        <w:t xml:space="preserve">مدت اجرای کامل طرح پژوهشی از تاریخ </w:t>
      </w:r>
      <w:r w:rsidR="00BD5C52">
        <w:rPr>
          <w:rFonts w:cs="B Nazanin" w:hint="cs"/>
          <w:b/>
          <w:bCs/>
          <w:rtl/>
          <w:lang w:bidi="fa-IR"/>
        </w:rPr>
        <w:t xml:space="preserve">            </w:t>
      </w:r>
      <w:r w:rsidRPr="00FB6B13">
        <w:rPr>
          <w:rFonts w:cs="B Nazanin" w:hint="cs"/>
          <w:rtl/>
          <w:lang w:bidi="fa-IR"/>
        </w:rPr>
        <w:t xml:space="preserve"> لغا یت </w:t>
      </w:r>
      <w:r w:rsidR="00BD5C52">
        <w:rPr>
          <w:rFonts w:cs="B Nazanin" w:hint="cs"/>
          <w:b/>
          <w:bCs/>
          <w:rtl/>
          <w:lang w:bidi="fa-IR"/>
        </w:rPr>
        <w:t xml:space="preserve">                </w:t>
      </w:r>
      <w:r w:rsidRPr="00FB6B13">
        <w:rPr>
          <w:rFonts w:cs="B Nazanin" w:hint="cs"/>
          <w:rtl/>
          <w:lang w:bidi="fa-IR"/>
        </w:rPr>
        <w:t>مدت</w:t>
      </w:r>
      <w:r w:rsidRPr="00FB6B13">
        <w:rPr>
          <w:rFonts w:cs="B Nazanin" w:hint="cs"/>
          <w:b/>
          <w:bCs/>
          <w:rtl/>
          <w:lang w:bidi="fa-IR"/>
        </w:rPr>
        <w:t xml:space="preserve"> </w:t>
      </w:r>
      <w:r w:rsidR="00BD5C52">
        <w:rPr>
          <w:rFonts w:cs="B Nazanin" w:hint="cs"/>
          <w:b/>
          <w:bCs/>
          <w:rtl/>
          <w:lang w:bidi="fa-IR"/>
        </w:rPr>
        <w:t xml:space="preserve">                 </w:t>
      </w:r>
      <w:r w:rsidRPr="00FB6B13">
        <w:rPr>
          <w:rFonts w:cs="B Nazanin" w:hint="cs"/>
          <w:b/>
          <w:bCs/>
          <w:rtl/>
          <w:lang w:bidi="fa-IR"/>
        </w:rPr>
        <w:t xml:space="preserve"> </w:t>
      </w:r>
      <w:r w:rsidRPr="00FB6B13">
        <w:rPr>
          <w:rFonts w:cs="B Nazanin" w:hint="cs"/>
          <w:rtl/>
          <w:lang w:bidi="fa-IR"/>
        </w:rPr>
        <w:t xml:space="preserve">می باشد و مراحل اجرایی آن به شرح مندرج در پیش نویس طرح تحقیقاتی می باشد. </w:t>
      </w:r>
    </w:p>
    <w:p w:rsidR="005D4B2D" w:rsidRPr="00FB6B13" w:rsidRDefault="005D4B2D" w:rsidP="005D4B2D">
      <w:pPr>
        <w:ind w:left="-1044"/>
        <w:jc w:val="both"/>
        <w:rPr>
          <w:rFonts w:cs="B Nazanin"/>
          <w:rtl/>
          <w:lang w:bidi="fa-IR"/>
        </w:rPr>
      </w:pPr>
      <w:r w:rsidRPr="00FB6B13">
        <w:rPr>
          <w:rFonts w:cs="B Nazanin" w:hint="cs"/>
          <w:b/>
          <w:bCs/>
          <w:rtl/>
          <w:lang w:bidi="fa-IR"/>
        </w:rPr>
        <w:t>تبصره 1-3  :</w:t>
      </w:r>
      <w:r w:rsidRPr="00FB6B13">
        <w:rPr>
          <w:rFonts w:cs="B Nazanin" w:hint="cs"/>
          <w:rtl/>
          <w:lang w:bidi="fa-IR"/>
        </w:rPr>
        <w:t xml:space="preserve"> تمدید مدت قرارداد با ارائه مدارک و دلایل موجه و تایید شورای پژوهشی دانشگاه امکان پذیر است.</w:t>
      </w:r>
    </w:p>
    <w:p w:rsidR="005D4B2D" w:rsidRPr="00FB6B13" w:rsidRDefault="005D4B2D" w:rsidP="005D4B2D">
      <w:pPr>
        <w:ind w:left="-1044"/>
        <w:jc w:val="both"/>
        <w:rPr>
          <w:rFonts w:cs="B Nazanin"/>
          <w:rtl/>
          <w:lang w:bidi="fa-IR"/>
        </w:rPr>
      </w:pPr>
      <w:r w:rsidRPr="00FB6B13">
        <w:rPr>
          <w:rFonts w:cs="B Nazanin" w:hint="cs"/>
          <w:b/>
          <w:bCs/>
          <w:rtl/>
          <w:lang w:bidi="fa-IR"/>
        </w:rPr>
        <w:t xml:space="preserve">تبصره 2-3 : </w:t>
      </w:r>
      <w:r w:rsidRPr="00FB6B13">
        <w:rPr>
          <w:rFonts w:cs="B Nazanin" w:hint="cs"/>
          <w:rtl/>
          <w:lang w:bidi="fa-IR"/>
        </w:rPr>
        <w:t>مجری موظف است بر اساس جدول زمان بندی اجرای طرح  بعد از گذشت یک سوم از زمان قرارداد نسبت به ارائه گزارش پیشرفت  و در زمان خاتمه قرارداد  نسبت به ارائه گزارش نهائی اقدام نماید.</w:t>
      </w:r>
    </w:p>
    <w:p w:rsidR="005D4B2D" w:rsidRPr="00FB6B13" w:rsidRDefault="005D4B2D" w:rsidP="005D4B2D">
      <w:pPr>
        <w:ind w:left="-1044"/>
        <w:jc w:val="both"/>
        <w:rPr>
          <w:rFonts w:cs="B Nazanin"/>
          <w:rtl/>
          <w:lang w:bidi="fa-IR"/>
        </w:rPr>
      </w:pPr>
      <w:r w:rsidRPr="00FB6B13">
        <w:rPr>
          <w:rFonts w:cs="B Nazanin" w:hint="cs"/>
          <w:b/>
          <w:bCs/>
          <w:rtl/>
          <w:lang w:bidi="fa-IR"/>
        </w:rPr>
        <w:t>تبصره 3-3 :</w:t>
      </w:r>
      <w:r w:rsidRPr="00FB6B13">
        <w:rPr>
          <w:rFonts w:cs="B Nazanin" w:hint="cs"/>
          <w:b/>
          <w:bCs/>
          <w:rtl/>
        </w:rPr>
        <w:t xml:space="preserve"> </w:t>
      </w:r>
      <w:r w:rsidRPr="00FB6B13">
        <w:rPr>
          <w:rFonts w:cs="B Nazanin" w:hint="cs"/>
          <w:rtl/>
        </w:rPr>
        <w:t>در صورتیکه مجری طرح در زمان مقرر که در قرارداد و یا در تمدید آن ذکر شده است طرح را به پایان نرساند و گزارش یا مقاله را ارائه ندهد قرارداد بصورت یکطرفه فسخ و کل هزینه پرداختی طرح توسط مجری به حساب دانشگاه مسترد می گردد.</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ماده 4 : مبلغ قرارداد :</w:t>
      </w:r>
    </w:p>
    <w:p w:rsidR="005D4B2D" w:rsidRPr="00FB6B13" w:rsidRDefault="005D4B2D" w:rsidP="00BD5C52">
      <w:pPr>
        <w:ind w:left="-1044"/>
        <w:jc w:val="both"/>
        <w:rPr>
          <w:rFonts w:cs="B Nazanin"/>
          <w:rtl/>
          <w:lang w:bidi="fa-IR"/>
        </w:rPr>
      </w:pPr>
      <w:r w:rsidRPr="00FB6B13">
        <w:rPr>
          <w:rFonts w:cs="B Nazanin" w:hint="cs"/>
          <w:rtl/>
          <w:lang w:bidi="fa-IR"/>
        </w:rPr>
        <w:t xml:space="preserve"> کل اعتبار پروژه</w:t>
      </w:r>
      <w:r w:rsidRPr="00FB6B13">
        <w:rPr>
          <w:rFonts w:cs="B Nazanin" w:hint="cs"/>
          <w:b/>
          <w:bCs/>
          <w:rtl/>
          <w:lang w:bidi="fa-IR"/>
        </w:rPr>
        <w:t xml:space="preserve"> </w:t>
      </w:r>
      <w:r w:rsidR="00BD5C52">
        <w:rPr>
          <w:rFonts w:cs="B Nazanin" w:hint="cs"/>
          <w:b/>
          <w:bCs/>
          <w:rtl/>
          <w:lang w:bidi="fa-IR"/>
        </w:rPr>
        <w:t xml:space="preserve">                     </w:t>
      </w:r>
      <w:r w:rsidRPr="00FB6B13">
        <w:rPr>
          <w:rFonts w:cs="B Nazanin" w:hint="cs"/>
          <w:b/>
          <w:bCs/>
          <w:rtl/>
          <w:lang w:bidi="fa-IR"/>
        </w:rPr>
        <w:t>ریال(معادل</w:t>
      </w:r>
      <w:r w:rsidR="00BD5C52">
        <w:rPr>
          <w:rFonts w:cs="B Nazanin" w:hint="cs"/>
          <w:b/>
          <w:bCs/>
          <w:rtl/>
          <w:lang w:bidi="fa-IR"/>
        </w:rPr>
        <w:t xml:space="preserve">                 </w:t>
      </w:r>
      <w:r w:rsidR="00243D13">
        <w:rPr>
          <w:rFonts w:cs="B Nazanin" w:hint="cs"/>
          <w:b/>
          <w:bCs/>
          <w:rtl/>
          <w:lang w:bidi="fa-IR"/>
        </w:rPr>
        <w:t xml:space="preserve"> </w:t>
      </w:r>
      <w:r w:rsidRPr="00FB6B13">
        <w:rPr>
          <w:rFonts w:cs="B Nazanin" w:hint="cs"/>
          <w:b/>
          <w:bCs/>
          <w:rtl/>
          <w:lang w:bidi="fa-IR"/>
        </w:rPr>
        <w:t>تومان)</w:t>
      </w:r>
      <w:r w:rsidRPr="00FB6B13">
        <w:rPr>
          <w:rFonts w:cs="B Nazanin" w:hint="cs"/>
          <w:rtl/>
          <w:lang w:bidi="fa-IR"/>
        </w:rPr>
        <w:t xml:space="preserve"> که شامل</w:t>
      </w:r>
      <w:r w:rsidRPr="00FB6B13">
        <w:rPr>
          <w:rFonts w:cs="B Nazanin" w:hint="cs"/>
          <w:b/>
          <w:bCs/>
          <w:rtl/>
          <w:lang w:bidi="fa-IR"/>
        </w:rPr>
        <w:t xml:space="preserve"> </w:t>
      </w:r>
      <w:r w:rsidR="00BD5C52">
        <w:rPr>
          <w:rFonts w:cs="B Nazanin" w:hint="cs"/>
          <w:b/>
          <w:bCs/>
          <w:rtl/>
          <w:lang w:bidi="fa-IR"/>
        </w:rPr>
        <w:t xml:space="preserve">                   </w:t>
      </w:r>
      <w:r w:rsidRPr="00FB6B13">
        <w:rPr>
          <w:rFonts w:cs="B Nazanin" w:hint="cs"/>
          <w:b/>
          <w:bCs/>
          <w:rtl/>
          <w:lang w:bidi="fa-IR"/>
        </w:rPr>
        <w:t>ریال</w:t>
      </w:r>
      <w:r w:rsidRPr="00FB6B13">
        <w:rPr>
          <w:rFonts w:cs="B Nazanin" w:hint="cs"/>
          <w:rtl/>
          <w:lang w:bidi="fa-IR"/>
        </w:rPr>
        <w:t>هزینه پرسنلی و باقیمانده هزینه های آزمایشگاهی و خدمات قراردادی، تهیه مواد و ایاب و ذهاب و سایر هزینه های مندرج در جدول هزینه های طرح مصوب ماده 2 می باشد که پس از کسر هزینه ناظر و کسورات قانونی ( بر اساس قوانین و مقررات موجود و یا آنچه که بعدا وضع خواهد شد و به این قرارداد تعلق خواهد گرفت) به شرح ماده 5 به حساب</w:t>
      </w:r>
      <w:r w:rsidR="004C483B">
        <w:rPr>
          <w:rFonts w:cs="B Nazanin" w:hint="cs"/>
          <w:b/>
          <w:bCs/>
          <w:color w:val="000000"/>
          <w:rtl/>
          <w:lang w:bidi="fa-IR"/>
        </w:rPr>
        <w:t xml:space="preserve">  </w:t>
      </w:r>
      <w:r w:rsidR="00BD5C52">
        <w:rPr>
          <w:rFonts w:cs="B Nazanin" w:hint="cs"/>
          <w:b/>
          <w:bCs/>
          <w:color w:val="000000"/>
          <w:rtl/>
          <w:lang w:bidi="fa-IR"/>
        </w:rPr>
        <w:t xml:space="preserve">                  </w:t>
      </w:r>
      <w:r w:rsidRPr="00FB6B13">
        <w:rPr>
          <w:rFonts w:cs="B Nazanin" w:hint="cs"/>
          <w:b/>
          <w:bCs/>
          <w:color w:val="000000"/>
          <w:rtl/>
          <w:lang w:bidi="fa-IR"/>
        </w:rPr>
        <w:t xml:space="preserve">  </w:t>
      </w:r>
      <w:r w:rsidRPr="00FB6B13">
        <w:rPr>
          <w:rFonts w:cs="B Nazanin" w:hint="cs"/>
          <w:rtl/>
          <w:lang w:bidi="fa-IR"/>
        </w:rPr>
        <w:t xml:space="preserve">بانک </w:t>
      </w:r>
      <w:r w:rsidR="009675EC">
        <w:rPr>
          <w:rFonts w:cs="B Nazanin" w:hint="cs"/>
          <w:rtl/>
          <w:lang w:bidi="fa-IR"/>
        </w:rPr>
        <w:t>رفاه</w:t>
      </w:r>
      <w:r w:rsidRPr="00FB6B13">
        <w:rPr>
          <w:rFonts w:cs="B Nazanin" w:hint="cs"/>
          <w:rtl/>
          <w:lang w:bidi="fa-IR"/>
        </w:rPr>
        <w:t xml:space="preserve"> به نام </w:t>
      </w:r>
      <w:r w:rsidR="00BD5C52">
        <w:rPr>
          <w:rFonts w:cs="B Nazanin" w:hint="cs"/>
          <w:b/>
          <w:bCs/>
          <w:color w:val="000000"/>
          <w:rtl/>
          <w:lang w:bidi="fa-IR"/>
        </w:rPr>
        <w:t xml:space="preserve">                                   </w:t>
      </w:r>
      <w:r w:rsidRPr="00FB6B13">
        <w:rPr>
          <w:rFonts w:cs="B Nazanin" w:hint="cs"/>
          <w:rtl/>
          <w:lang w:bidi="fa-IR"/>
        </w:rPr>
        <w:t>مجری طرح پرداخت خواهد شد</w:t>
      </w:r>
    </w:p>
    <w:p w:rsidR="005D4B2D" w:rsidRPr="00FB6B13" w:rsidRDefault="005D4B2D" w:rsidP="005D4B2D">
      <w:pPr>
        <w:ind w:left="-1044"/>
        <w:jc w:val="both"/>
        <w:rPr>
          <w:rFonts w:cs="B Nazanin"/>
          <w:rtl/>
          <w:lang w:bidi="fa-IR"/>
        </w:rPr>
      </w:pPr>
      <w:r w:rsidRPr="00FB6B13">
        <w:rPr>
          <w:rFonts w:cs="B Nazanin" w:hint="cs"/>
          <w:b/>
          <w:bCs/>
          <w:rtl/>
          <w:lang w:bidi="fa-IR"/>
        </w:rPr>
        <w:t xml:space="preserve">تبصره 1-4: </w:t>
      </w:r>
      <w:r w:rsidRPr="00FB6B13">
        <w:rPr>
          <w:rFonts w:cs="B Nazanin" w:hint="cs"/>
          <w:rtl/>
          <w:lang w:bidi="fa-IR"/>
        </w:rPr>
        <w:t>پرداخت ها در هر مرحله با دریافت گزارش پیشرفت کار و تایید ناظر طرح و ارائه فاکتور قابل انجام است.</w:t>
      </w:r>
    </w:p>
    <w:p w:rsidR="005D4B2D" w:rsidRPr="00FB6B13" w:rsidRDefault="005D4B2D" w:rsidP="005D4B2D">
      <w:pPr>
        <w:ind w:left="-1044"/>
        <w:jc w:val="both"/>
        <w:rPr>
          <w:rFonts w:cs="B Nazanin"/>
          <w:rtl/>
          <w:lang w:bidi="fa-IR"/>
        </w:rPr>
      </w:pPr>
      <w:r w:rsidRPr="00FB6B13">
        <w:rPr>
          <w:rFonts w:cs="B Nazanin" w:hint="cs"/>
          <w:rtl/>
          <w:lang w:bidi="fa-IR"/>
        </w:rPr>
        <w:t xml:space="preserve">توجه: </w:t>
      </w:r>
      <w:r w:rsidRPr="00FB6B13">
        <w:rPr>
          <w:rFonts w:cs="B Nazanin" w:hint="cs"/>
          <w:u w:val="single"/>
          <w:rtl/>
          <w:lang w:bidi="fa-IR"/>
        </w:rPr>
        <w:t>پس از گذشت 3/2 زمان اجرای طرح پژوهشی مندرج در قرارداد، هیچگونه درخواستی مبنی بر افزایش هزینه های طرح پذیرفته نخواهد شد.</w:t>
      </w:r>
    </w:p>
    <w:p w:rsidR="00511BFA" w:rsidRDefault="00511BFA" w:rsidP="005D4B2D">
      <w:pPr>
        <w:ind w:left="-1044"/>
        <w:jc w:val="both"/>
        <w:rPr>
          <w:rFonts w:cs="B Nazanin"/>
          <w:b/>
          <w:bCs/>
          <w:u w:val="single"/>
          <w:rtl/>
          <w:lang w:bidi="fa-IR"/>
        </w:rPr>
      </w:pPr>
    </w:p>
    <w:p w:rsidR="00511BFA" w:rsidRDefault="00511BFA" w:rsidP="005D4B2D">
      <w:pPr>
        <w:ind w:left="-1044"/>
        <w:jc w:val="both"/>
        <w:rPr>
          <w:rFonts w:cs="B Nazanin"/>
          <w:b/>
          <w:bCs/>
          <w:u w:val="single"/>
          <w:rtl/>
          <w:lang w:bidi="fa-IR"/>
        </w:rPr>
      </w:pPr>
    </w:p>
    <w:p w:rsidR="005D4B2D" w:rsidRPr="00FB6B13" w:rsidRDefault="005D4B2D" w:rsidP="005D4B2D">
      <w:pPr>
        <w:ind w:left="-1044"/>
        <w:jc w:val="both"/>
        <w:rPr>
          <w:rFonts w:cs="B Nazanin"/>
          <w:b/>
          <w:bCs/>
          <w:u w:val="single"/>
          <w:rtl/>
          <w:lang w:bidi="fa-IR"/>
        </w:rPr>
      </w:pPr>
      <w:r w:rsidRPr="00FB6B13">
        <w:rPr>
          <w:rFonts w:cs="B Nazanin"/>
          <w:b/>
          <w:bCs/>
          <w:u w:val="single"/>
          <w:rtl/>
          <w:lang w:bidi="fa-IR"/>
        </w:rPr>
        <w:t xml:space="preserve">ماده </w:t>
      </w:r>
      <w:r w:rsidRPr="00FB6B13">
        <w:rPr>
          <w:rFonts w:cs="B Nazanin" w:hint="cs"/>
          <w:b/>
          <w:bCs/>
          <w:u w:val="single"/>
          <w:rtl/>
          <w:lang w:bidi="fa-IR"/>
        </w:rPr>
        <w:t>5</w:t>
      </w:r>
      <w:r w:rsidRPr="00FB6B13">
        <w:rPr>
          <w:rFonts w:cs="B Nazanin"/>
          <w:b/>
          <w:bCs/>
          <w:u w:val="single"/>
          <w:rtl/>
          <w:lang w:bidi="fa-IR"/>
        </w:rPr>
        <w:t xml:space="preserve"> </w:t>
      </w:r>
      <w:r w:rsidRPr="00FB6B13">
        <w:rPr>
          <w:rFonts w:hint="cs"/>
          <w:b/>
          <w:bCs/>
          <w:u w:val="single"/>
          <w:rtl/>
          <w:lang w:bidi="fa-IR"/>
        </w:rPr>
        <w:t>–</w:t>
      </w:r>
      <w:r w:rsidRPr="00FB6B13">
        <w:rPr>
          <w:rFonts w:cs="B Nazanin"/>
          <w:b/>
          <w:bCs/>
          <w:u w:val="single"/>
          <w:rtl/>
          <w:lang w:bidi="fa-IR"/>
        </w:rPr>
        <w:t xml:space="preserve"> </w:t>
      </w:r>
      <w:r w:rsidRPr="00FB6B13">
        <w:rPr>
          <w:rFonts w:cs="B Nazanin" w:hint="cs"/>
          <w:b/>
          <w:bCs/>
          <w:u w:val="single"/>
          <w:rtl/>
          <w:lang w:bidi="fa-IR"/>
        </w:rPr>
        <w:t>کسورات</w:t>
      </w:r>
      <w:r w:rsidRPr="00FB6B13">
        <w:rPr>
          <w:rFonts w:cs="B Nazanin"/>
          <w:b/>
          <w:bCs/>
          <w:u w:val="single"/>
          <w:rtl/>
          <w:lang w:bidi="fa-IR"/>
        </w:rPr>
        <w:t xml:space="preserve"> :</w:t>
      </w:r>
    </w:p>
    <w:p w:rsidR="005D4B2D" w:rsidRPr="00FB6B13" w:rsidRDefault="009F435D" w:rsidP="009F435D">
      <w:pPr>
        <w:widowControl w:val="0"/>
        <w:ind w:left="-1044" w:right="-567"/>
        <w:jc w:val="both"/>
        <w:rPr>
          <w:rFonts w:cs="B Nazanin"/>
          <w:lang w:val="fr-CH"/>
        </w:rPr>
      </w:pPr>
      <w:r>
        <w:rPr>
          <w:rFonts w:cs="B Nazanin" w:hint="cs"/>
          <w:rtl/>
          <w:lang w:val="fr-CH"/>
        </w:rPr>
        <w:lastRenderedPageBreak/>
        <w:t>1</w:t>
      </w:r>
      <w:r w:rsidR="005D4B2D" w:rsidRPr="00FB6B13">
        <w:rPr>
          <w:rFonts w:cs="B Nazanin" w:hint="cs"/>
          <w:rtl/>
          <w:lang w:val="fr-CH"/>
        </w:rPr>
        <w:t>/5- از هر پرداخت به مجری طرح مبلغ مالیات طبق موضوع ماده 86 قانون مالیات های مستقیم کسر خواهد شد.</w:t>
      </w:r>
    </w:p>
    <w:p w:rsidR="005D4B2D" w:rsidRPr="00FB6B13" w:rsidRDefault="005D4B2D" w:rsidP="005D4B2D">
      <w:pPr>
        <w:widowControl w:val="0"/>
        <w:ind w:left="-1044" w:right="-567"/>
        <w:jc w:val="both"/>
        <w:rPr>
          <w:rFonts w:cs="B Nazanin"/>
          <w:rtl/>
          <w:lang w:val="fr-CH" w:bidi="fa-IR"/>
        </w:rPr>
      </w:pPr>
      <w:r w:rsidRPr="00FB6B13">
        <w:rPr>
          <w:rFonts w:cs="B Nazanin" w:hint="cs"/>
          <w:rtl/>
          <w:lang w:val="fr-CH"/>
        </w:rPr>
        <w:t>2/5-کلیه کسورات به عهده مجری طرح می باشد.</w:t>
      </w:r>
    </w:p>
    <w:p w:rsidR="005D4B2D" w:rsidRPr="00FB6B13" w:rsidRDefault="005D4B2D" w:rsidP="005D4B2D">
      <w:pPr>
        <w:widowControl w:val="0"/>
        <w:ind w:left="-1044"/>
        <w:jc w:val="both"/>
        <w:rPr>
          <w:rFonts w:cs="B Nazanin"/>
          <w:rtl/>
          <w:lang w:val="fr-CH" w:bidi="fa-IR"/>
        </w:rPr>
      </w:pPr>
      <w:r w:rsidRPr="00FB6B13">
        <w:rPr>
          <w:rFonts w:cs="B Nazanin" w:hint="cs"/>
          <w:rtl/>
          <w:lang w:val="fr-CH" w:bidi="fa-IR"/>
        </w:rPr>
        <w:t>3/5-در صورتی که مالیات، عوارض، حق بیمه اجتماعی و سایر حقوق دولتی بر طبق قوانین و مقررات تغییر کند بر اساس قوانین اجراء و به تناسب بر اساس دستورالعمل های دانشگاه تعدیل خواهد شد.</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ماده 6 : مراحل پرداخت:</w:t>
      </w:r>
    </w:p>
    <w:p w:rsidR="005D4B2D" w:rsidRPr="00FB6B13" w:rsidRDefault="005D4B2D" w:rsidP="005D4B2D">
      <w:pPr>
        <w:ind w:left="-1044"/>
        <w:jc w:val="both"/>
        <w:rPr>
          <w:rFonts w:cs="B Nazanin"/>
          <w:rtl/>
          <w:lang w:bidi="fa-IR"/>
        </w:rPr>
      </w:pPr>
      <w:r w:rsidRPr="00FB6B13">
        <w:rPr>
          <w:rFonts w:cs="B Nazanin" w:hint="cs"/>
          <w:rtl/>
          <w:lang w:bidi="fa-IR"/>
        </w:rPr>
        <w:t>25 درصد اول مبلغ کل اعتبار اولیه</w:t>
      </w:r>
      <w:bookmarkStart w:id="0" w:name="_GoBack"/>
      <w:bookmarkEnd w:id="0"/>
      <w:r w:rsidRPr="00FB6B13">
        <w:rPr>
          <w:rFonts w:cs="B Nazanin" w:hint="cs"/>
          <w:rtl/>
          <w:lang w:bidi="fa-IR"/>
        </w:rPr>
        <w:t xml:space="preserve"> پس از تنظیم قرارداد طرح و تایید مدیر یا معاون پژوهشی قابل پرداخت خواهد بود.</w:t>
      </w:r>
    </w:p>
    <w:p w:rsidR="005D4B2D" w:rsidRPr="00FB6B13" w:rsidRDefault="005D4B2D" w:rsidP="005D4B2D">
      <w:pPr>
        <w:ind w:left="-1044"/>
        <w:jc w:val="both"/>
        <w:rPr>
          <w:rFonts w:cs="B Nazanin"/>
          <w:rtl/>
          <w:lang w:bidi="fa-IR"/>
        </w:rPr>
      </w:pPr>
      <w:r w:rsidRPr="00FB6B13">
        <w:rPr>
          <w:rFonts w:cs="B Nazanin" w:hint="cs"/>
          <w:rtl/>
          <w:lang w:bidi="fa-IR"/>
        </w:rPr>
        <w:t xml:space="preserve">25 درصد دوم مبلغ کل اعتبار اولیه پیرو درخواست مجری طرح منوط به ارائه فاکتور و گزارش پیشرفت اولیه کار طبق زمانبندی پیشنهادی در جدول گانت مندرج در طرح به همراه فرم تایید گزارش پیشرفت توسط ناظر </w:t>
      </w:r>
    </w:p>
    <w:p w:rsidR="005D4B2D" w:rsidRPr="00FB6B13" w:rsidRDefault="005D4B2D" w:rsidP="005D4B2D">
      <w:pPr>
        <w:ind w:left="-1044"/>
        <w:jc w:val="both"/>
        <w:rPr>
          <w:rFonts w:cs="B Nazanin"/>
          <w:color w:val="FF0000"/>
          <w:rtl/>
        </w:rPr>
      </w:pPr>
      <w:r w:rsidRPr="00FB6B13">
        <w:rPr>
          <w:rFonts w:cs="B Nazanin" w:hint="cs"/>
          <w:rtl/>
          <w:lang w:bidi="fa-IR"/>
        </w:rPr>
        <w:t>25 درصد سوم مبلغ کل اعتبار اولیه پیرو درخواست مجری طرح، منوط به اتمام طرح و ارائه گزارش نهایی مطابق دستورالعمل آیین نامه مندرج در سایت معاونت پژوهشی دانشگاه و تایید ناظر طرح به همراه ارائه فاکتورهای خرید، اقلام مصرفی، پرداخت کارمزد همکاران و فرم تعهد اموالی نمودن اقلام غیر مصرفی و پس از کسر 3 درصد از اعتبار پرسنلی به عنوان حق الزحمه ناظر قابل پرداخت می باشد.</w:t>
      </w:r>
    </w:p>
    <w:p w:rsidR="005D4B2D" w:rsidRPr="009F435D" w:rsidRDefault="005D4B2D" w:rsidP="007435E3">
      <w:pPr>
        <w:ind w:left="-1044"/>
        <w:jc w:val="both"/>
        <w:rPr>
          <w:rFonts w:cs="B Nazanin"/>
          <w:sz w:val="20"/>
          <w:szCs w:val="20"/>
          <w:rtl/>
          <w:lang w:bidi="fa-IR"/>
        </w:rPr>
      </w:pPr>
      <w:r w:rsidRPr="009F435D">
        <w:rPr>
          <w:rFonts w:cs="B Nazanin" w:hint="cs"/>
          <w:b/>
          <w:bCs/>
          <w:sz w:val="22"/>
          <w:szCs w:val="22"/>
          <w:rtl/>
          <w:lang w:bidi="fa-IR"/>
        </w:rPr>
        <w:t xml:space="preserve">25 درصد چهارم مبلغ کل اعتبار اولیه، پس از چاپ مقاله طبق مفاد این قرارداد </w:t>
      </w:r>
      <w:r w:rsidR="006F67E9" w:rsidRPr="009F435D">
        <w:rPr>
          <w:rFonts w:cs="B Nazanin" w:hint="cs"/>
          <w:b/>
          <w:bCs/>
          <w:sz w:val="22"/>
          <w:szCs w:val="22"/>
          <w:rtl/>
          <w:lang w:bidi="fa-IR"/>
        </w:rPr>
        <w:t xml:space="preserve">حداکثر به مدت </w:t>
      </w:r>
      <w:r w:rsidR="007435E3" w:rsidRPr="009F435D">
        <w:rPr>
          <w:rFonts w:cs="B Nazanin" w:hint="cs"/>
          <w:b/>
          <w:bCs/>
          <w:sz w:val="22"/>
          <w:szCs w:val="22"/>
          <w:rtl/>
          <w:lang w:bidi="fa-IR"/>
        </w:rPr>
        <w:t>دو سال</w:t>
      </w:r>
      <w:r w:rsidR="006F67E9" w:rsidRPr="009F435D">
        <w:rPr>
          <w:rFonts w:cs="B Nazanin" w:hint="cs"/>
          <w:b/>
          <w:bCs/>
          <w:sz w:val="22"/>
          <w:szCs w:val="22"/>
          <w:rtl/>
          <w:lang w:bidi="fa-IR"/>
        </w:rPr>
        <w:t xml:space="preserve"> بعد از تاریخ ارائه گزارش نهایی می باشد</w:t>
      </w:r>
      <w:r w:rsidR="00AE07B6" w:rsidRPr="009F435D">
        <w:rPr>
          <w:rFonts w:cs="B Nazanin" w:hint="cs"/>
          <w:b/>
          <w:bCs/>
          <w:sz w:val="22"/>
          <w:szCs w:val="22"/>
          <w:rtl/>
          <w:lang w:bidi="fa-IR"/>
        </w:rPr>
        <w:t xml:space="preserve"> </w:t>
      </w:r>
      <w:r w:rsidR="009162C6" w:rsidRPr="009F435D">
        <w:rPr>
          <w:rFonts w:cs="B Nazanin" w:hint="cs"/>
          <w:b/>
          <w:bCs/>
          <w:sz w:val="22"/>
          <w:szCs w:val="22"/>
          <w:rtl/>
          <w:lang w:bidi="fa-IR"/>
        </w:rPr>
        <w:t>در</w:t>
      </w:r>
      <w:r w:rsidR="00E144C0" w:rsidRPr="009F435D">
        <w:rPr>
          <w:rFonts w:cs="B Nazanin" w:hint="cs"/>
          <w:b/>
          <w:bCs/>
          <w:sz w:val="22"/>
          <w:szCs w:val="22"/>
          <w:rtl/>
          <w:lang w:bidi="fa-IR"/>
        </w:rPr>
        <w:t>صورتی که</w:t>
      </w:r>
      <w:r w:rsidR="000279BB" w:rsidRPr="009F435D">
        <w:rPr>
          <w:rFonts w:cs="B Nazanin" w:hint="cs"/>
          <w:b/>
          <w:bCs/>
          <w:sz w:val="22"/>
          <w:szCs w:val="22"/>
          <w:rtl/>
          <w:lang w:bidi="fa-IR"/>
        </w:rPr>
        <w:t xml:space="preserve"> مجری طرح مقاله حاصل از طرح را در موعد مقرر ارائه ندهد</w:t>
      </w:r>
      <w:r w:rsidR="00E144C0" w:rsidRPr="009F435D">
        <w:rPr>
          <w:rFonts w:cs="B Nazanin" w:hint="cs"/>
          <w:b/>
          <w:bCs/>
          <w:sz w:val="22"/>
          <w:szCs w:val="22"/>
          <w:rtl/>
          <w:lang w:bidi="fa-IR"/>
        </w:rPr>
        <w:t xml:space="preserve"> قرارداد فسخ و</w:t>
      </w:r>
      <w:r w:rsidR="009162C6" w:rsidRPr="009F435D">
        <w:rPr>
          <w:rFonts w:cs="B Nazanin" w:hint="cs"/>
          <w:b/>
          <w:bCs/>
          <w:sz w:val="22"/>
          <w:szCs w:val="22"/>
          <w:rtl/>
          <w:lang w:bidi="fa-IR"/>
        </w:rPr>
        <w:t xml:space="preserve">تمام پرداخت ها عودت </w:t>
      </w:r>
      <w:r w:rsidR="000279BB" w:rsidRPr="009F435D">
        <w:rPr>
          <w:rFonts w:cs="B Nazanin" w:hint="cs"/>
          <w:b/>
          <w:bCs/>
          <w:sz w:val="22"/>
          <w:szCs w:val="22"/>
          <w:rtl/>
          <w:lang w:bidi="fa-IR"/>
        </w:rPr>
        <w:t>می گردد</w:t>
      </w:r>
      <w:r w:rsidR="000279BB" w:rsidRPr="009F435D">
        <w:rPr>
          <w:rFonts w:cs="B Nazanin" w:hint="cs"/>
          <w:b/>
          <w:bCs/>
          <w:sz w:val="20"/>
          <w:szCs w:val="20"/>
          <w:rtl/>
          <w:lang w:bidi="fa-IR"/>
        </w:rPr>
        <w:t>.</w:t>
      </w:r>
    </w:p>
    <w:p w:rsidR="005D4B2D" w:rsidRPr="00FB6B13" w:rsidRDefault="005D4B2D" w:rsidP="005D4B2D">
      <w:pPr>
        <w:ind w:left="-1044"/>
        <w:jc w:val="both"/>
        <w:rPr>
          <w:rFonts w:cs="B Nazanin"/>
          <w:lang w:bidi="fa-IR"/>
        </w:rPr>
      </w:pPr>
      <w:r w:rsidRPr="00FB6B13">
        <w:rPr>
          <w:rFonts w:cs="B Nazanin" w:hint="cs"/>
          <w:b/>
          <w:bCs/>
          <w:rtl/>
          <w:lang w:bidi="fa-IR"/>
        </w:rPr>
        <w:t xml:space="preserve">تبصره 1-6: </w:t>
      </w:r>
      <w:r w:rsidRPr="00FB6B13">
        <w:rPr>
          <w:rFonts w:cs="B Nazanin" w:hint="cs"/>
          <w:rtl/>
        </w:rPr>
        <w:t xml:space="preserve">مجری طرح موظف می باشد چنانچه هزینه طرح زیر 50 میلیون ریال یک مقاله علمی پژوهشی؛ </w:t>
      </w:r>
      <w:r w:rsidRPr="00FB6B13">
        <w:rPr>
          <w:rFonts w:cs="B Nazanin" w:hint="cs"/>
          <w:rtl/>
          <w:lang w:bidi="fa-IR"/>
        </w:rPr>
        <w:t>50-100</w:t>
      </w:r>
      <w:r w:rsidRPr="00FB6B13">
        <w:rPr>
          <w:rFonts w:cs="B Nazanin" w:hint="cs"/>
          <w:rtl/>
        </w:rPr>
        <w:t xml:space="preserve">  میلیون ریال یک مقاله</w:t>
      </w:r>
      <w:r w:rsidRPr="00FB6B13">
        <w:rPr>
          <w:rFonts w:cs="B Nazanin"/>
        </w:rPr>
        <w:t xml:space="preserve">PUBMED,ISI </w:t>
      </w:r>
      <w:r w:rsidRPr="00FB6B13">
        <w:rPr>
          <w:rFonts w:cs="B Nazanin" w:hint="cs"/>
          <w:rtl/>
          <w:lang w:bidi="fa-IR"/>
        </w:rPr>
        <w:t xml:space="preserve"> ؛ 150-100 میلیون ریال یک مقاله </w:t>
      </w:r>
      <w:r w:rsidRPr="00FB6B13">
        <w:rPr>
          <w:rFonts w:cs="B Nazanin"/>
        </w:rPr>
        <w:t xml:space="preserve"> ISI,PUBMED </w:t>
      </w:r>
      <w:r w:rsidRPr="00FB6B13">
        <w:rPr>
          <w:rFonts w:cs="B Nazanin" w:hint="cs"/>
          <w:rtl/>
          <w:lang w:bidi="fa-IR"/>
        </w:rPr>
        <w:t xml:space="preserve"> و یک مقاله علمی پژوهشی داخلی، بالای 150 میلیون ریال دو  مقاله </w:t>
      </w:r>
      <w:r w:rsidRPr="00FB6B13">
        <w:rPr>
          <w:rFonts w:cs="B Nazanin"/>
        </w:rPr>
        <w:t xml:space="preserve"> ISI </w:t>
      </w:r>
      <w:r w:rsidRPr="00FB6B13">
        <w:rPr>
          <w:rFonts w:cs="B Nazanin" w:hint="cs"/>
          <w:rtl/>
          <w:lang w:bidi="fa-IR"/>
        </w:rPr>
        <w:t xml:space="preserve"> با </w:t>
      </w:r>
      <w:r w:rsidRPr="00FB6B13">
        <w:rPr>
          <w:rFonts w:cs="B Nazanin"/>
          <w:lang w:bidi="fa-IR"/>
        </w:rPr>
        <w:t>IF</w:t>
      </w:r>
      <w:r w:rsidRPr="00FB6B13">
        <w:rPr>
          <w:rFonts w:cs="B Nazanin" w:hint="cs"/>
          <w:rtl/>
          <w:lang w:bidi="fa-IR"/>
        </w:rPr>
        <w:t xml:space="preserve"> بالای 2 ارائه دهد.</w:t>
      </w:r>
    </w:p>
    <w:p w:rsidR="005D4B2D" w:rsidRPr="009F435D" w:rsidRDefault="00906275" w:rsidP="009F435D">
      <w:pPr>
        <w:ind w:left="-1044"/>
        <w:jc w:val="both"/>
        <w:rPr>
          <w:rFonts w:cs="B Nazanin"/>
          <w:b/>
          <w:bCs/>
          <w:rtl/>
          <w:lang w:bidi="fa-IR"/>
        </w:rPr>
      </w:pPr>
      <w:r>
        <w:rPr>
          <w:rFonts w:cs="B Nazanin" w:hint="cs"/>
          <w:b/>
          <w:bCs/>
          <w:rtl/>
          <w:lang w:bidi="fa-IR"/>
        </w:rPr>
        <w:t>چنانچه مجری طرح عضو هیات موسس یا عضو شورای پژوهشی یکی از مراکز تحقیقات مصوب دانشگاه باشد جهت تسویه حساب نهایی طرح، افیلیشن مرکز تحقیقات مربوطه به عنوان نویسنده اول یا مسئول در مقاله الزامی می باشد</w:t>
      </w:r>
      <w:r>
        <w:rPr>
          <w:rFonts w:cs="B Nazanin"/>
          <w:b/>
          <w:bCs/>
          <w:lang w:bidi="fa-IR"/>
        </w:rPr>
        <w:t xml:space="preserve"> </w:t>
      </w:r>
      <w:r>
        <w:rPr>
          <w:rFonts w:cs="B Nazanin" w:hint="cs"/>
          <w:b/>
          <w:bCs/>
          <w:rtl/>
          <w:lang w:bidi="fa-IR"/>
        </w:rPr>
        <w:t xml:space="preserve">در غیراینصورت </w:t>
      </w:r>
      <w:r w:rsidR="005D4B2D" w:rsidRPr="00FB6B13">
        <w:rPr>
          <w:rFonts w:cs="B Nazanin" w:hint="cs"/>
          <w:b/>
          <w:bCs/>
          <w:rtl/>
          <w:lang w:bidi="fa-IR"/>
        </w:rPr>
        <w:t xml:space="preserve">محقق باید برای اجرای کامل تعهدات خود مقاله با </w:t>
      </w:r>
      <w:r>
        <w:rPr>
          <w:rFonts w:cs="B Nazanin" w:hint="cs"/>
          <w:b/>
          <w:bCs/>
          <w:rtl/>
          <w:lang w:bidi="fa-IR"/>
        </w:rPr>
        <w:t>افیلیشن</w:t>
      </w:r>
      <w:r w:rsidR="005D4B2D" w:rsidRPr="00FB6B13">
        <w:rPr>
          <w:rFonts w:cs="B Nazanin" w:hint="cs"/>
          <w:b/>
          <w:bCs/>
          <w:rtl/>
          <w:lang w:bidi="fa-IR"/>
        </w:rPr>
        <w:t xml:space="preserve"> دانشگاه علوم پزشکی البرز به عنوان نویسنده اول یا مسئول منتشر نماید.</w:t>
      </w:r>
      <w:r w:rsidR="00FB6B13">
        <w:rPr>
          <w:rFonts w:cs="B Nazanin" w:hint="cs"/>
          <w:b/>
          <w:bCs/>
          <w:rtl/>
          <w:lang w:bidi="fa-IR"/>
        </w:rPr>
        <w:t xml:space="preserve"> </w:t>
      </w:r>
      <w:r w:rsidR="005D4B2D" w:rsidRPr="00FB6B13">
        <w:rPr>
          <w:rFonts w:cs="B Nazanin" w:hint="cs"/>
          <w:rtl/>
        </w:rPr>
        <w:t>توجه: چنانچه نتایج حاصل از طر ح نتایج برجسته ای مانند ثبت اختراع و یا چاپ مقاله</w:t>
      </w:r>
      <w:r w:rsidR="005D4B2D" w:rsidRPr="00FB6B13">
        <w:rPr>
          <w:rFonts w:cs="B Nazanin" w:hint="cs"/>
          <w:rtl/>
          <w:lang w:bidi="fa-IR"/>
        </w:rPr>
        <w:t xml:space="preserve"> </w:t>
      </w:r>
      <w:r w:rsidR="005D4B2D" w:rsidRPr="00FB6B13">
        <w:rPr>
          <w:rFonts w:cs="B Nazanin"/>
        </w:rPr>
        <w:t xml:space="preserve"> ISI</w:t>
      </w:r>
      <w:r w:rsidR="005D4B2D" w:rsidRPr="00FB6B13">
        <w:rPr>
          <w:rFonts w:cs="B Nazanin" w:hint="cs"/>
          <w:rtl/>
          <w:lang w:bidi="fa-IR"/>
        </w:rPr>
        <w:t xml:space="preserve">معتبر </w:t>
      </w:r>
      <w:r w:rsidR="005D4B2D" w:rsidRPr="00FB6B13">
        <w:rPr>
          <w:rFonts w:cs="B Nazanin" w:hint="cs"/>
          <w:rtl/>
        </w:rPr>
        <w:t>با</w:t>
      </w:r>
      <w:r w:rsidR="005D4B2D" w:rsidRPr="00FB6B13">
        <w:rPr>
          <w:rFonts w:cs="B Nazanin"/>
        </w:rPr>
        <w:t xml:space="preserve">IF </w:t>
      </w:r>
      <w:r w:rsidR="005D4B2D" w:rsidRPr="00FB6B13">
        <w:rPr>
          <w:rFonts w:cs="B Nazanin" w:hint="cs"/>
          <w:rtl/>
        </w:rPr>
        <w:t xml:space="preserve"> با</w:t>
      </w:r>
      <w:r w:rsidR="005D4B2D" w:rsidRPr="00FB6B13">
        <w:rPr>
          <w:rFonts w:cs="B Nazanin" w:hint="cs"/>
          <w:rtl/>
          <w:lang w:bidi="fa-IR"/>
        </w:rPr>
        <w:t>لا باشد با نظر شورای پژوهشی قابل پرداخت می باشد</w:t>
      </w:r>
      <w:r w:rsidR="005D4B2D" w:rsidRPr="00FB6B13">
        <w:rPr>
          <w:rFonts w:cs="B Nazanin" w:hint="cs"/>
          <w:rtl/>
        </w:rPr>
        <w:t>.</w:t>
      </w:r>
    </w:p>
    <w:p w:rsidR="005D4B2D" w:rsidRPr="00FB6B13" w:rsidRDefault="005D4B2D" w:rsidP="005D4B2D">
      <w:pPr>
        <w:ind w:left="-1044"/>
        <w:jc w:val="both"/>
        <w:rPr>
          <w:rFonts w:cs="B Nazanin"/>
          <w:rtl/>
          <w:lang w:bidi="fa-IR"/>
        </w:rPr>
      </w:pPr>
      <w:r w:rsidRPr="00FB6B13">
        <w:rPr>
          <w:rFonts w:cs="B Nazanin" w:hint="cs"/>
          <w:b/>
          <w:bCs/>
          <w:rtl/>
          <w:lang w:bidi="fa-IR"/>
        </w:rPr>
        <w:t>تبصره 2-6:</w:t>
      </w:r>
      <w:r w:rsidRPr="00FB6B13">
        <w:rPr>
          <w:rFonts w:cs="B Nazanin" w:hint="cs"/>
          <w:rtl/>
          <w:lang w:bidi="fa-IR"/>
        </w:rPr>
        <w:t xml:space="preserve"> در صورت نیاز به خرید تجهیزات و وسایل مورد نیاز براساس جداول هزینه های پیوستی موضوع قرارداد مورد نظر در ماده 2 بیش از سقف 25 درصد از کل اعتبار طرح پس از انجام کارشناسی هزینه ها قابل انجام خواهد بود.</w:t>
      </w:r>
    </w:p>
    <w:p w:rsidR="005D4B2D" w:rsidRPr="00FB6B13" w:rsidRDefault="005D4B2D" w:rsidP="005D4B2D">
      <w:pPr>
        <w:ind w:left="-1044"/>
        <w:jc w:val="both"/>
        <w:rPr>
          <w:rFonts w:cs="B Nazanin"/>
          <w:rtl/>
          <w:lang w:bidi="fa-IR"/>
        </w:rPr>
      </w:pPr>
      <w:r w:rsidRPr="00FB6B13">
        <w:rPr>
          <w:rFonts w:cs="B Nazanin" w:hint="cs"/>
          <w:b/>
          <w:bCs/>
          <w:rtl/>
          <w:lang w:bidi="fa-IR"/>
        </w:rPr>
        <w:t>تبصره3-6:</w:t>
      </w:r>
      <w:r w:rsidRPr="00FB6B13">
        <w:rPr>
          <w:rFonts w:cs="B Nazanin" w:hint="cs"/>
          <w:rtl/>
        </w:rPr>
        <w:t xml:space="preserve"> </w:t>
      </w:r>
      <w:r w:rsidRPr="00FB6B13">
        <w:rPr>
          <w:rFonts w:cs="B Nazanin" w:hint="cs"/>
          <w:rtl/>
          <w:lang w:bidi="fa-IR"/>
        </w:rPr>
        <w:t>پرداخت 25 درصد چهارم (جهت چاپ مقاله)؛ پس از انقضای زمان قرارداد نیز قابل انجام خواهد بود.</w:t>
      </w:r>
    </w:p>
    <w:p w:rsidR="005D4B2D" w:rsidRPr="00FB6B13" w:rsidRDefault="005D4B2D" w:rsidP="005D4B2D">
      <w:pPr>
        <w:ind w:left="-1044"/>
        <w:jc w:val="both"/>
        <w:rPr>
          <w:rFonts w:cs="B Nazanin"/>
          <w:lang w:bidi="fa-IR"/>
        </w:rPr>
      </w:pPr>
      <w:r w:rsidRPr="00FB6B13">
        <w:rPr>
          <w:rFonts w:cs="B Nazanin" w:hint="cs"/>
          <w:b/>
          <w:bCs/>
          <w:rtl/>
          <w:lang w:bidi="fa-IR"/>
        </w:rPr>
        <w:t xml:space="preserve">تبصره 4-6: </w:t>
      </w:r>
      <w:r w:rsidRPr="00FB6B13">
        <w:rPr>
          <w:rFonts w:cs="B Nazanin" w:hint="cs"/>
          <w:rtl/>
          <w:lang w:bidi="fa-IR"/>
        </w:rPr>
        <w:t xml:space="preserve"> ناظر طرح توسط مدیریت پژوهشی دانشگاه تعیین و حق الزحمه ناظر طرح 3 درصد اعتبار پرسنلی طرح خواهد بود که در مرحله سوم پرداخت از اعتبار پرسنلی طرح کاسته و پس از تائید گزارش پیشرفت و گزارش نهایی پرداخت خواهد شد.</w:t>
      </w:r>
    </w:p>
    <w:p w:rsidR="005D4B2D" w:rsidRPr="00FB6B13" w:rsidRDefault="005D4B2D" w:rsidP="005D4B2D">
      <w:pPr>
        <w:ind w:left="-1044"/>
        <w:jc w:val="both"/>
        <w:rPr>
          <w:rFonts w:cs="B Nazanin"/>
          <w:color w:val="FF0000"/>
          <w:rtl/>
          <w:lang w:bidi="fa-IR"/>
        </w:rPr>
      </w:pPr>
      <w:r w:rsidRPr="00FB6B13">
        <w:rPr>
          <w:rFonts w:cs="B Nazanin" w:hint="cs"/>
          <w:b/>
          <w:bCs/>
          <w:rtl/>
          <w:lang w:bidi="fa-IR"/>
        </w:rPr>
        <w:t>تبصره 5-6:</w:t>
      </w:r>
      <w:r w:rsidRPr="00FB6B13">
        <w:rPr>
          <w:rFonts w:cs="B Nazanin" w:hint="cs"/>
          <w:color w:val="FF0000"/>
          <w:rtl/>
          <w:lang w:bidi="fa-IR"/>
        </w:rPr>
        <w:t xml:space="preserve"> </w:t>
      </w:r>
      <w:r w:rsidRPr="00FB6B13">
        <w:rPr>
          <w:rFonts w:cs="B Nazanin" w:hint="cs"/>
          <w:rtl/>
          <w:lang w:bidi="fa-IR"/>
        </w:rPr>
        <w:t>کلیه ی پرداخت های مالی طرح منوط به تامین اعتبار دانشگاه می باشد.</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ماده 7 : اخذ تعهد :</w:t>
      </w:r>
    </w:p>
    <w:p w:rsidR="005D4B2D" w:rsidRPr="00FB6B13" w:rsidRDefault="005D4B2D" w:rsidP="005D4B2D">
      <w:pPr>
        <w:ind w:left="-1044"/>
        <w:jc w:val="both"/>
        <w:rPr>
          <w:rFonts w:cs="B Nazanin"/>
          <w:rtl/>
          <w:lang w:bidi="fa-IR"/>
        </w:rPr>
      </w:pPr>
      <w:r w:rsidRPr="00FB6B13">
        <w:rPr>
          <w:rFonts w:cs="B Nazanin" w:hint="cs"/>
          <w:rtl/>
          <w:lang w:bidi="fa-IR"/>
        </w:rPr>
        <w:t>1/7- جهت حصول اطمینان از حسن انجام کار، 10 درصد از هر پرداخت (مجری طرح)، به عنوان سپرده تضمین حسن انجام کار، کسر و نزد کارفرما نگهداری می شود.</w:t>
      </w:r>
    </w:p>
    <w:p w:rsidR="005D4B2D" w:rsidRPr="00FB6B13" w:rsidRDefault="005D4B2D" w:rsidP="005D4B2D">
      <w:pPr>
        <w:ind w:left="-1044"/>
        <w:jc w:val="both"/>
        <w:rPr>
          <w:rFonts w:cs="B Nazanin"/>
          <w:rtl/>
          <w:lang w:bidi="fa-IR"/>
        </w:rPr>
      </w:pPr>
      <w:r w:rsidRPr="00FB6B13">
        <w:rPr>
          <w:rFonts w:cs="B Nazanin" w:hint="cs"/>
          <w:rtl/>
          <w:lang w:bidi="fa-IR"/>
        </w:rPr>
        <w:t>2/7-در صورت فسخ قرارداد طبق ماده 8، تضمین حسن انجام کار به نفع دانشگاه ضبط می شود.</w:t>
      </w:r>
    </w:p>
    <w:p w:rsidR="005D4B2D" w:rsidRPr="00FB6B13" w:rsidRDefault="005D4B2D" w:rsidP="005D4B2D">
      <w:pPr>
        <w:ind w:left="-1044"/>
        <w:jc w:val="both"/>
        <w:rPr>
          <w:rFonts w:cs="B Nazanin"/>
          <w:b/>
          <w:bCs/>
          <w:rtl/>
          <w:lang w:bidi="fa-IR"/>
        </w:rPr>
      </w:pPr>
      <w:r w:rsidRPr="00FB6B13">
        <w:rPr>
          <w:rFonts w:cs="B Nazanin" w:hint="cs"/>
          <w:rtl/>
          <w:lang w:bidi="fa-IR"/>
        </w:rPr>
        <w:t>3/7-تضمین یاد شده باید پس از تایید مدارک و گزارش های موضوع خدمات و در زمان تسویه حساب نهایی طبق ماده 6 آزاد شود</w:t>
      </w:r>
      <w:r w:rsidRPr="00FB6B13">
        <w:rPr>
          <w:rFonts w:cs="B Nazanin" w:hint="cs"/>
          <w:b/>
          <w:bCs/>
          <w:rtl/>
          <w:lang w:bidi="fa-IR"/>
        </w:rPr>
        <w:t>.</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ماده 8 : فسخ قرارداد:</w:t>
      </w:r>
    </w:p>
    <w:p w:rsidR="005D4B2D" w:rsidRPr="00FB6B13" w:rsidRDefault="005D4B2D" w:rsidP="005D4B2D">
      <w:pPr>
        <w:ind w:left="-1044"/>
        <w:jc w:val="both"/>
        <w:rPr>
          <w:rFonts w:cs="B Nazanin"/>
          <w:rtl/>
          <w:lang w:bidi="fa-IR"/>
        </w:rPr>
      </w:pPr>
      <w:r w:rsidRPr="00FB6B13">
        <w:rPr>
          <w:rFonts w:cs="B Nazanin" w:hint="cs"/>
          <w:rtl/>
          <w:lang w:bidi="fa-IR"/>
        </w:rPr>
        <w:lastRenderedPageBreak/>
        <w:t>چناچه شورای پژوهشی به علت ارزیابی نتایج حاصله از اجرای طرح و یا سایر دلایل موجه نظر به فسخ قرارداد طرح داشته باشد، مجری مکلف است ظرف مدت تعیین شده تسویه حساب کند و تکلیف وجوه و اموال و نتایج پژوهش را معین نماید.</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ماده 9 : تعهدات مجری طرح:</w:t>
      </w:r>
    </w:p>
    <w:p w:rsidR="005D4B2D" w:rsidRPr="00FB6B13" w:rsidRDefault="005D4B2D" w:rsidP="005D4B2D">
      <w:pPr>
        <w:ind w:left="-1044"/>
        <w:jc w:val="both"/>
        <w:rPr>
          <w:rFonts w:cs="B Nazanin"/>
          <w:rtl/>
          <w:lang w:bidi="fa-IR"/>
        </w:rPr>
      </w:pPr>
      <w:r w:rsidRPr="00FB6B13">
        <w:rPr>
          <w:rFonts w:cs="B Nazanin" w:hint="cs"/>
          <w:rtl/>
          <w:lang w:bidi="fa-IR"/>
        </w:rPr>
        <w:t>1/ 9- انجام فعالیت های علمی مرتبط با موضوع این قرارداد و پذیرش مسئولیت کمی و کیفی و انجام به موقع طرح می باشد.</w:t>
      </w:r>
    </w:p>
    <w:p w:rsidR="005D4B2D" w:rsidRPr="00FB6B13" w:rsidRDefault="005D4B2D" w:rsidP="005D4B2D">
      <w:pPr>
        <w:ind w:left="-1044"/>
        <w:jc w:val="both"/>
        <w:rPr>
          <w:rFonts w:cs="B Nazanin"/>
          <w:rtl/>
          <w:lang w:bidi="fa-IR"/>
        </w:rPr>
      </w:pPr>
      <w:r w:rsidRPr="00FB6B13">
        <w:rPr>
          <w:rFonts w:cs="B Nazanin" w:hint="cs"/>
          <w:rtl/>
          <w:lang w:bidi="fa-IR"/>
        </w:rPr>
        <w:t>2/ 9- رعایت امانت؛ استفاده بهینه و حفظ اموال و مدارکی که برای انجام موضوع قرار داد، معاونت پژوهشی در اختیار مجری طرح قرار می دهد.</w:t>
      </w:r>
    </w:p>
    <w:p w:rsidR="005D4B2D" w:rsidRPr="00FB6B13" w:rsidRDefault="005D4B2D" w:rsidP="005D4B2D">
      <w:pPr>
        <w:tabs>
          <w:tab w:val="left" w:pos="615"/>
          <w:tab w:val="right" w:pos="9360"/>
        </w:tabs>
        <w:ind w:left="-1044"/>
        <w:jc w:val="both"/>
        <w:rPr>
          <w:rFonts w:cs="B Nazanin"/>
          <w:rtl/>
          <w:lang w:bidi="fa-IR"/>
        </w:rPr>
      </w:pPr>
      <w:r w:rsidRPr="00FB6B13">
        <w:rPr>
          <w:rFonts w:cs="B Nazanin" w:hint="cs"/>
          <w:rtl/>
          <w:lang w:bidi="fa-IR"/>
        </w:rPr>
        <w:t>3/9- اسناد و مدارک و اطلاعاتی که به مناسبت انجام پژوهش کسب می گردد به عنوان امانت نزد مجری طرح بوده و حق ارائه آن به اشخاص حقیقی یا حقوقی غیر را ندارد، مگر با کسب اجازه از معاون پژوهشی دانشگاه علوم پزشکی و خدمات بهداشتی درمانی البرز باشد.</w:t>
      </w:r>
    </w:p>
    <w:p w:rsidR="005D4B2D" w:rsidRPr="00FB6B13" w:rsidRDefault="005D4B2D" w:rsidP="005D4B2D">
      <w:pPr>
        <w:tabs>
          <w:tab w:val="left" w:pos="615"/>
          <w:tab w:val="right" w:pos="9360"/>
        </w:tabs>
        <w:ind w:left="-1044"/>
        <w:jc w:val="both"/>
        <w:rPr>
          <w:rFonts w:cs="B Nazanin"/>
          <w:rtl/>
          <w:lang w:bidi="fa-IR"/>
        </w:rPr>
      </w:pPr>
      <w:r w:rsidRPr="00FB6B13">
        <w:rPr>
          <w:rFonts w:cs="B Nazanin" w:hint="cs"/>
          <w:rtl/>
          <w:lang w:bidi="fa-IR"/>
        </w:rPr>
        <w:t>4/9- امکانات لازم و تسهیلات قابل قبول جهت نظارت ناظر طرح را فراهم نماید.</w:t>
      </w:r>
    </w:p>
    <w:p w:rsidR="005D4B2D" w:rsidRPr="00FB6B13" w:rsidRDefault="005D4B2D" w:rsidP="005D4B2D">
      <w:pPr>
        <w:ind w:left="-1044"/>
        <w:jc w:val="both"/>
        <w:rPr>
          <w:rFonts w:cs="B Nazanin"/>
          <w:rtl/>
          <w:lang w:bidi="fa-IR"/>
        </w:rPr>
      </w:pPr>
      <w:r w:rsidRPr="00FB6B13">
        <w:rPr>
          <w:rFonts w:cs="B Nazanin" w:hint="cs"/>
          <w:rtl/>
          <w:lang w:bidi="fa-IR"/>
        </w:rPr>
        <w:t>5/9</w:t>
      </w:r>
      <w:r w:rsidRPr="00FB6B13">
        <w:rPr>
          <w:rFonts w:hint="cs"/>
          <w:rtl/>
          <w:lang w:bidi="fa-IR"/>
        </w:rPr>
        <w:t>–</w:t>
      </w:r>
      <w:r w:rsidRPr="00FB6B13">
        <w:rPr>
          <w:rFonts w:cs="B Nazanin" w:hint="cs"/>
          <w:rtl/>
          <w:lang w:bidi="fa-IR"/>
        </w:rPr>
        <w:t xml:space="preserve"> مجری طرح نمی تواند قرارداد را کلاً یا جزئا به غیر واگذار نماید.</w:t>
      </w:r>
    </w:p>
    <w:p w:rsidR="005D4B2D" w:rsidRPr="00FB6B13" w:rsidRDefault="005D4B2D" w:rsidP="005D4B2D">
      <w:pPr>
        <w:ind w:left="-1044"/>
        <w:jc w:val="both"/>
        <w:rPr>
          <w:rFonts w:cs="B Nazanin"/>
          <w:rtl/>
          <w:lang w:bidi="fa-IR"/>
        </w:rPr>
      </w:pPr>
      <w:r w:rsidRPr="00FB6B13">
        <w:rPr>
          <w:rFonts w:cs="B Nazanin" w:hint="cs"/>
          <w:rtl/>
          <w:lang w:bidi="fa-IR"/>
        </w:rPr>
        <w:t xml:space="preserve">6/9- گزارش پیشرفت کار بر اساس جدول زمان بندی اجرایی طرح طبق مندرجات پیوست ماده 2 به صورت نوشتاری و در قالب فایل </w:t>
      </w:r>
      <w:r w:rsidRPr="00FB6B13">
        <w:rPr>
          <w:rFonts w:cs="B Nazanin"/>
          <w:lang w:bidi="fa-IR"/>
        </w:rPr>
        <w:t>word</w:t>
      </w:r>
      <w:r w:rsidRPr="00FB6B13">
        <w:rPr>
          <w:rFonts w:cs="B Nazanin" w:hint="cs"/>
          <w:rtl/>
          <w:lang w:bidi="fa-IR"/>
        </w:rPr>
        <w:t xml:space="preserve"> ارائه نماید. </w:t>
      </w:r>
    </w:p>
    <w:p w:rsidR="005D4B2D" w:rsidRPr="00FB6B13" w:rsidRDefault="005D4B2D" w:rsidP="005D4B2D">
      <w:pPr>
        <w:ind w:left="-1044"/>
        <w:jc w:val="both"/>
        <w:rPr>
          <w:rFonts w:cs="B Nazanin"/>
          <w:rtl/>
          <w:lang w:bidi="fa-IR"/>
        </w:rPr>
      </w:pPr>
      <w:r w:rsidRPr="00FB6B13">
        <w:rPr>
          <w:rFonts w:cs="B Nazanin" w:hint="cs"/>
          <w:rtl/>
          <w:lang w:bidi="fa-IR"/>
        </w:rPr>
        <w:t>7/9</w:t>
      </w:r>
      <w:r w:rsidRPr="00FB6B13">
        <w:rPr>
          <w:rFonts w:hint="cs"/>
          <w:rtl/>
          <w:lang w:bidi="fa-IR"/>
        </w:rPr>
        <w:t>–</w:t>
      </w:r>
      <w:r w:rsidRPr="00FB6B13">
        <w:rPr>
          <w:rFonts w:cs="B Nazanin" w:hint="cs"/>
          <w:rtl/>
          <w:lang w:bidi="fa-IR"/>
        </w:rPr>
        <w:t>مجری طرح کلیه هزینه های پرسنلی، خدماتی، اداری، علمی و غیره را پرداخت می نماید و معاونت هیچگونه تعهدی بجز آنچه در ماده 4 آمده را نخواهد داشت.</w:t>
      </w:r>
    </w:p>
    <w:p w:rsidR="005D4B2D" w:rsidRPr="00FB6B13" w:rsidRDefault="005D4B2D" w:rsidP="005D4B2D">
      <w:pPr>
        <w:ind w:left="-1044"/>
        <w:jc w:val="both"/>
        <w:rPr>
          <w:rFonts w:cs="B Nazanin"/>
          <w:rtl/>
          <w:lang w:bidi="fa-IR"/>
        </w:rPr>
      </w:pPr>
      <w:r w:rsidRPr="00FB6B13">
        <w:rPr>
          <w:rFonts w:cs="B Nazanin" w:hint="cs"/>
          <w:rtl/>
          <w:lang w:bidi="fa-IR"/>
        </w:rPr>
        <w:t>8/9- در هنگام ارائه نتایج طرح در مجامع علمی و یا چاپ و انتشار آن، وابستگی علمی و یا سازمانی خود را به دانشگاه علوم پزشکی و خدمات بهداشتی درمانی البرز ذکر نماید و چنانچه طرح مذکور مصوب یکی از مراکز تحقیقات بالینی باشد ذکر نام مرکز تحقیقات در قسمت تقدیر و تشکر الزامی است و نسخه ای از مطالب ارائه شده را در اختیار معاونت پژوهشی دانشگاه قرار دهد.</w:t>
      </w:r>
    </w:p>
    <w:p w:rsidR="005D4B2D" w:rsidRPr="00FB6B13" w:rsidRDefault="005D4B2D" w:rsidP="005D4B2D">
      <w:pPr>
        <w:ind w:left="-1044"/>
        <w:jc w:val="both"/>
        <w:rPr>
          <w:rFonts w:cs="B Nazanin"/>
          <w:u w:val="single"/>
          <w:rtl/>
          <w:lang w:val="fr-CH"/>
        </w:rPr>
      </w:pPr>
      <w:r w:rsidRPr="00FB6B13">
        <w:rPr>
          <w:rFonts w:cs="B Nazanin" w:hint="cs"/>
          <w:rtl/>
          <w:lang w:bidi="fa-IR"/>
        </w:rPr>
        <w:t>9/9- کلیه لوازم و تجهیزات مورد نیاز غیر مصرفی که از محل اعتبار طرح پژوهشی با رعایت مقررات آن تهیه می گردد جزء اموال معاونت پژوهشی می باشد و پژوهشگر باید در حفظ و نگهداری و استفاده صحیح و اعاده به موقع آن اقدام لازم بعمل آورد. پژوهشگر در این مورد در برابر معاونت امین تلقی می گردد و در صورت تعدی و تفریط در مورد تجهیزات و لوازم آن مسئولیت تام داشته و مکلف به جبران خسارت می باشد.</w:t>
      </w:r>
      <w:r w:rsidRPr="00FB6B13">
        <w:rPr>
          <w:rFonts w:cs="B Nazanin"/>
          <w:lang w:bidi="fa-IR"/>
        </w:rPr>
        <w:t xml:space="preserve"> </w:t>
      </w:r>
      <w:r w:rsidRPr="00FB6B13">
        <w:rPr>
          <w:rFonts w:cs="B Nazanin" w:hint="cs"/>
          <w:rtl/>
          <w:lang w:bidi="fa-IR"/>
        </w:rPr>
        <w:t>همچنین لازم است پژوهشگر پس از گرفتن شماره اموال، فرم تعهد اموالی نمودن، مندرج در سایت دانشگاه را تکمیل و به معاونت پژوهشی دانشگاه تحویل دهد.</w:t>
      </w:r>
      <w:r w:rsidRPr="00FB6B13">
        <w:rPr>
          <w:rFonts w:cs="B Nazanin" w:hint="cs"/>
          <w:u w:val="single"/>
          <w:rtl/>
          <w:lang w:val="fr-CH"/>
        </w:rPr>
        <w:t xml:space="preserve"> </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ماده10- حل اختلاف :</w:t>
      </w:r>
    </w:p>
    <w:p w:rsidR="005D4B2D" w:rsidRPr="00FB6B13" w:rsidRDefault="005D4B2D" w:rsidP="005D4B2D">
      <w:pPr>
        <w:ind w:left="-1044"/>
        <w:jc w:val="both"/>
        <w:rPr>
          <w:rFonts w:cs="B Nazanin"/>
          <w:rtl/>
          <w:lang w:bidi="fa-IR"/>
        </w:rPr>
      </w:pPr>
      <w:r w:rsidRPr="00FB6B13">
        <w:rPr>
          <w:rFonts w:cs="B Nazanin" w:hint="cs"/>
          <w:rtl/>
          <w:lang w:bidi="fa-IR"/>
        </w:rPr>
        <w:t xml:space="preserve">در صورت فسخ قرارداد در هر مرحله از پیشرفت طرح اعم از اینکه به نتیجه نهایی رسیده یا نرسیده باشد مجری مکلف است که کلیه نتایج حاصله از اجرای طرح تحقیقاتی موضوع این قرارداد را به دانشگاه علوم پزشکی و خدمات بهداشتی درمانی البرز تسلیم نماید. </w:t>
      </w:r>
    </w:p>
    <w:p w:rsidR="005D4B2D" w:rsidRPr="00FB6B13" w:rsidRDefault="005D4B2D" w:rsidP="005D4B2D">
      <w:pPr>
        <w:ind w:left="-1044"/>
        <w:jc w:val="both"/>
        <w:rPr>
          <w:rFonts w:cs="B Nazanin"/>
          <w:rtl/>
          <w:lang w:bidi="fa-IR"/>
        </w:rPr>
      </w:pPr>
      <w:r w:rsidRPr="00FB6B13">
        <w:rPr>
          <w:rFonts w:cs="B Nazanin" w:hint="cs"/>
          <w:b/>
          <w:bCs/>
          <w:rtl/>
          <w:lang w:bidi="fa-IR"/>
        </w:rPr>
        <w:t>تبصره 1-10 :</w:t>
      </w:r>
      <w:r w:rsidRPr="00FB6B13">
        <w:rPr>
          <w:rFonts w:cs="B Nazanin" w:hint="cs"/>
          <w:rtl/>
          <w:lang w:bidi="fa-IR"/>
        </w:rPr>
        <w:t xml:space="preserve"> هر گاه لغو یا فسخ قرارداد به علت قصور و یا تعلل مجری طرح باشد دانشگاه حق دارد خسارات وارده را به هر طریق که مصلحت بداند تامین و وصول نماید و تعیین خسارات بعهده شورای حل اختلاف دانشگاه می باشد و طرفین بدون هیچ گونه عذری موظف به قبول آن می باشند، حل اختلاف برعهده کمیسیون ماده 94 دانشگاه و براساس آئین نامه مالی و معاملاتی دانشگاه علوم پزشکی و خدمات بهداشتی درمانی البرز بوده و رای کمیسیون مزبور برای طرفین قرارداد نهایی، و لازم الاجراء می باشد. رای مذکور به نشانی طرفین که در این قرارداد اعلام گردیده است به پیوست نامه اداری ابلاغ خواهد شد.</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 xml:space="preserve">ماده 11- فورس ماژور : </w:t>
      </w:r>
    </w:p>
    <w:p w:rsidR="005D4B2D" w:rsidRPr="00FB6B13" w:rsidRDefault="005D4B2D" w:rsidP="005D4B2D">
      <w:pPr>
        <w:ind w:left="-1044"/>
        <w:jc w:val="both"/>
        <w:rPr>
          <w:rFonts w:cs="B Nazanin"/>
          <w:rtl/>
          <w:lang w:val="fr-CH"/>
        </w:rPr>
      </w:pPr>
      <w:r w:rsidRPr="00FB6B13">
        <w:rPr>
          <w:rFonts w:cs="B Nazanin" w:hint="cs"/>
          <w:rtl/>
          <w:lang w:val="fr-CH"/>
        </w:rPr>
        <w:lastRenderedPageBreak/>
        <w:t>در صورت بروز حالت فورس ماژور و وقوع حوادثی مانند زلزله، سیل، طوفان جنگ، آتش سوزی و ... وضعیت موثر در ایفای تعهدات موضوع این قرارداد گردد تعهدات طرفین تا رفع حالت مذکور به حالت تعلیق در می آید و پس از آن حسب مورد با مذاکره فی ما بین نسبت به فسخ و تسویه حساب یا ادامه اجرایی قرارداد اتخاذ تصمیم می شود.</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 xml:space="preserve">ماده12-حقوق دانشگاه : </w:t>
      </w:r>
    </w:p>
    <w:p w:rsidR="005D4B2D" w:rsidRPr="00FB6B13" w:rsidRDefault="005D4B2D" w:rsidP="005D4B2D">
      <w:pPr>
        <w:ind w:left="-1044"/>
        <w:jc w:val="both"/>
        <w:rPr>
          <w:rFonts w:cs="B Nazanin"/>
          <w:rtl/>
          <w:lang w:bidi="fa-IR"/>
        </w:rPr>
      </w:pPr>
      <w:r w:rsidRPr="00FB6B13">
        <w:rPr>
          <w:rFonts w:cs="B Nazanin" w:hint="cs"/>
          <w:rtl/>
          <w:lang w:bidi="fa-IR"/>
        </w:rPr>
        <w:t>کلیه حقوقی که در اثر اجرای طرح، از محل اعتبارات موضوع قرارداد تحصیل شود، متعلق به دانشگاه علوم پزشکی و خدمات بهداشتی درمانی البرز است.</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ماده13- اقامتگاه قانونی طرفین:</w:t>
      </w:r>
    </w:p>
    <w:p w:rsidR="005D4B2D" w:rsidRPr="00FB6B13" w:rsidRDefault="005D4B2D" w:rsidP="005D4B2D">
      <w:pPr>
        <w:ind w:left="-1044"/>
        <w:jc w:val="both"/>
        <w:rPr>
          <w:rFonts w:cs="B Nazanin"/>
          <w:rtl/>
          <w:lang w:val="fr-CH"/>
        </w:rPr>
      </w:pPr>
      <w:r w:rsidRPr="00FB6B13">
        <w:rPr>
          <w:rFonts w:cs="B Nazanin" w:hint="cs"/>
          <w:rtl/>
          <w:lang w:val="fr-CH"/>
        </w:rPr>
        <w:t>نشانی طرفین همان است که در قرارداد درج شده است و در صورتیکه هریک از طرفین آدرس خود را تغییر دهد، موظف است ظرف مدت 48 ساعت طرف دیگر را کتباً در جریان امر قرار دهد. در غیر اینصورت ارسال کلیه اسناد به نشانی مندرج در قرارداد قانوناً ابلاغ محسوب می گردد.</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 xml:space="preserve">ماده  14 </w:t>
      </w:r>
      <w:r w:rsidRPr="00FB6B13">
        <w:rPr>
          <w:rFonts w:hint="cs"/>
          <w:b/>
          <w:bCs/>
          <w:u w:val="single"/>
          <w:rtl/>
          <w:lang w:bidi="fa-IR"/>
        </w:rPr>
        <w:t>–</w:t>
      </w:r>
      <w:r w:rsidRPr="00FB6B13">
        <w:rPr>
          <w:rFonts w:cs="B Nazanin" w:hint="cs"/>
          <w:b/>
          <w:bCs/>
          <w:u w:val="single"/>
          <w:rtl/>
          <w:lang w:bidi="fa-IR"/>
        </w:rPr>
        <w:t>نظارت :</w:t>
      </w:r>
    </w:p>
    <w:p w:rsidR="005D4B2D" w:rsidRPr="00FB6B13" w:rsidRDefault="005D4B2D" w:rsidP="005D4B2D">
      <w:pPr>
        <w:ind w:left="-1044"/>
        <w:jc w:val="both"/>
        <w:rPr>
          <w:rFonts w:cs="B Nazanin"/>
          <w:rtl/>
          <w:lang w:bidi="fa-IR"/>
        </w:rPr>
      </w:pPr>
      <w:r w:rsidRPr="00FB6B13">
        <w:rPr>
          <w:rFonts w:cs="B Nazanin" w:hint="cs"/>
          <w:rtl/>
          <w:lang w:bidi="fa-IR"/>
        </w:rPr>
        <w:t>نظارت بر حسن اجرای مفاد قرارداد و ارزیابی از عملکر د مجری</w:t>
      </w:r>
      <w:r w:rsidRPr="00FB6B13">
        <w:rPr>
          <w:rFonts w:cs="B Nazanin" w:hint="cs"/>
          <w:b/>
          <w:bCs/>
          <w:rtl/>
          <w:lang w:bidi="fa-IR"/>
        </w:rPr>
        <w:t xml:space="preserve"> </w:t>
      </w:r>
      <w:r w:rsidRPr="00FB6B13">
        <w:rPr>
          <w:rFonts w:cs="B Nazanin" w:hint="cs"/>
          <w:rtl/>
          <w:lang w:bidi="fa-IR"/>
        </w:rPr>
        <w:t>به عهده معاونت پژوهشی دانشگاه خواهد بود. در صورت بروز هر گونه اختلاف در مراحل اجرای قرارداد، مرجع رسیدگی شورای حل اختلاف خواهد بود که شامل یک نفر نماینده شورای پژوهشی، یک نفر از دفتر حقوقی، و یک نفر نماینده مجری طرح می باشد.</w:t>
      </w:r>
    </w:p>
    <w:p w:rsidR="005D4B2D" w:rsidRPr="00FB6B13" w:rsidRDefault="005D4B2D" w:rsidP="005D4B2D">
      <w:pPr>
        <w:ind w:left="-1044"/>
        <w:jc w:val="both"/>
        <w:rPr>
          <w:rFonts w:cs="B Nazanin"/>
          <w:b/>
          <w:bCs/>
          <w:u w:val="single"/>
          <w:rtl/>
          <w:lang w:bidi="fa-IR"/>
        </w:rPr>
      </w:pPr>
      <w:r w:rsidRPr="00FB6B13">
        <w:rPr>
          <w:rFonts w:cs="B Nazanin" w:hint="cs"/>
          <w:b/>
          <w:bCs/>
          <w:u w:val="single"/>
          <w:rtl/>
          <w:lang w:bidi="fa-IR"/>
        </w:rPr>
        <w:t xml:space="preserve">ماده 15- تاریخ و نسخ قرارداد : </w:t>
      </w:r>
    </w:p>
    <w:p w:rsidR="005D4B2D" w:rsidRPr="00FB6B13" w:rsidRDefault="005D4B2D" w:rsidP="005D4B2D">
      <w:pPr>
        <w:ind w:left="-1044"/>
        <w:jc w:val="both"/>
        <w:rPr>
          <w:rFonts w:cs="B Nazanin"/>
          <w:rtl/>
          <w:lang w:val="fr-CH"/>
        </w:rPr>
      </w:pPr>
      <w:r w:rsidRPr="00FB6B13">
        <w:rPr>
          <w:rFonts w:cs="B Nazanin" w:hint="cs"/>
          <w:rtl/>
          <w:lang w:val="fr-CH"/>
        </w:rPr>
        <w:t xml:space="preserve">این قرارداد در3 نسخه </w:t>
      </w:r>
      <w:r w:rsidRPr="00FB6B13">
        <w:rPr>
          <w:rFonts w:cs="B Nazanin"/>
        </w:rPr>
        <w:t>15</w:t>
      </w:r>
      <w:r w:rsidRPr="00FB6B13">
        <w:rPr>
          <w:rFonts w:cs="B Nazanin" w:hint="cs"/>
          <w:rtl/>
          <w:lang w:val="fr-CH"/>
        </w:rPr>
        <w:t xml:space="preserve"> ماده و  10 تبصره  در سه صفحه در تاریخ .................... بین طرفین امضاء منعقد گردید و هر سه نسخه آن معتبر و در حکم واحد خواهد بود.</w:t>
      </w:r>
    </w:p>
    <w:p w:rsidR="005D4B2D" w:rsidRDefault="005D4B2D" w:rsidP="005D4B2D">
      <w:pPr>
        <w:ind w:left="-1044"/>
        <w:jc w:val="both"/>
        <w:rPr>
          <w:rFonts w:cs="B Nazanin"/>
          <w:rtl/>
          <w:lang w:val="fr-CH" w:bidi="fa-IR"/>
        </w:rPr>
      </w:pPr>
    </w:p>
    <w:p w:rsidR="00FB6B13" w:rsidRDefault="00FB6B13" w:rsidP="005D4B2D">
      <w:pPr>
        <w:ind w:left="-1044"/>
        <w:jc w:val="both"/>
        <w:rPr>
          <w:rFonts w:cs="B Nazanin"/>
          <w:rtl/>
          <w:lang w:val="fr-CH" w:bidi="fa-IR"/>
        </w:rPr>
      </w:pPr>
    </w:p>
    <w:p w:rsidR="00FB6B13" w:rsidRDefault="00FB6B13" w:rsidP="005D4B2D">
      <w:pPr>
        <w:ind w:left="-1044"/>
        <w:jc w:val="both"/>
        <w:rPr>
          <w:rFonts w:cs="B Nazanin"/>
          <w:rtl/>
          <w:lang w:val="fr-CH" w:bidi="fa-IR"/>
        </w:rPr>
      </w:pPr>
    </w:p>
    <w:p w:rsidR="00FB6B13" w:rsidRDefault="00FB6B13" w:rsidP="005D4B2D">
      <w:pPr>
        <w:ind w:left="-1044"/>
        <w:jc w:val="both"/>
        <w:rPr>
          <w:rFonts w:cs="B Nazanin"/>
          <w:rtl/>
          <w:lang w:val="fr-CH" w:bidi="fa-IR"/>
        </w:rPr>
      </w:pPr>
    </w:p>
    <w:p w:rsidR="00FB6B13" w:rsidRDefault="00FB6B13" w:rsidP="005D4B2D">
      <w:pPr>
        <w:ind w:left="-1044"/>
        <w:jc w:val="both"/>
        <w:rPr>
          <w:rFonts w:cs="B Nazanin"/>
          <w:rtl/>
          <w:lang w:val="fr-CH" w:bidi="fa-IR"/>
        </w:rPr>
      </w:pPr>
    </w:p>
    <w:p w:rsidR="00FB6B13" w:rsidRPr="00FB6B13" w:rsidRDefault="00FB6B13" w:rsidP="005D4B2D">
      <w:pPr>
        <w:ind w:left="-1044"/>
        <w:jc w:val="both"/>
        <w:rPr>
          <w:rFonts w:cs="B Nazanin"/>
          <w:rtl/>
          <w:lang w:val="fr-CH" w:bidi="fa-IR"/>
        </w:rPr>
      </w:pPr>
    </w:p>
    <w:p w:rsidR="005D4B2D" w:rsidRPr="00FB6B13" w:rsidRDefault="005D4B2D" w:rsidP="005D4B2D">
      <w:pPr>
        <w:ind w:left="-1044"/>
        <w:jc w:val="both"/>
        <w:rPr>
          <w:rFonts w:cs="B Nazanin"/>
          <w:rtl/>
          <w:lang w:val="fr-CH" w:bidi="fa-IR"/>
        </w:rPr>
      </w:pPr>
    </w:p>
    <w:p w:rsidR="005D4B2D" w:rsidRPr="00FB6B13" w:rsidRDefault="005D4B2D" w:rsidP="005D4B2D">
      <w:pPr>
        <w:jc w:val="both"/>
        <w:rPr>
          <w:rFonts w:cs="B Nazanin"/>
          <w:rtl/>
          <w:lang w:bidi="fa-IR"/>
        </w:rPr>
      </w:pPr>
    </w:p>
    <w:p w:rsidR="00E66F48" w:rsidRPr="00FB6B13" w:rsidRDefault="005D4B2D" w:rsidP="00FB6B13">
      <w:pPr>
        <w:ind w:left="-1044"/>
        <w:jc w:val="center"/>
        <w:rPr>
          <w:rFonts w:cs="B Nazanin"/>
          <w:rtl/>
        </w:rPr>
      </w:pPr>
      <w:r w:rsidRPr="00FB6B13">
        <w:rPr>
          <w:rFonts w:cs="B Nazanin" w:hint="cs"/>
          <w:rtl/>
        </w:rPr>
        <w:t>امضای پژوهشگر                                   امضای مدیر توسعه پژوهش                    امضای معاون تحقیقات و فناوری</w:t>
      </w:r>
      <w:bookmarkStart w:id="1" w:name="letterText"/>
      <w:r w:rsidRPr="00FB6B13">
        <w:rPr>
          <w:rFonts w:cs="B Nazanin" w:hint="cs"/>
          <w:rtl/>
        </w:rPr>
        <w:t xml:space="preserve"> دانشگاه</w:t>
      </w:r>
      <w:bookmarkEnd w:id="1"/>
    </w:p>
    <w:sectPr w:rsidR="00E66F48" w:rsidRPr="00FB6B13" w:rsidSect="005D4B2D">
      <w:headerReference w:type="default" r:id="rId8"/>
      <w:footerReference w:type="even" r:id="rId9"/>
      <w:footerReference w:type="default" r:id="rId10"/>
      <w:pgSz w:w="11906" w:h="16838"/>
      <w:pgMar w:top="2810" w:right="1797" w:bottom="1843" w:left="993" w:header="709" w:footer="54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209" w:rsidRDefault="005E4209">
      <w:r>
        <w:separator/>
      </w:r>
    </w:p>
  </w:endnote>
  <w:endnote w:type="continuationSeparator" w:id="1">
    <w:p w:rsidR="005E4209" w:rsidRDefault="005E420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Za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4C8" w:rsidRDefault="00D62FC1">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48" w:rsidRDefault="0048563C">
    <w:pPr>
      <w:pStyle w:val="Footer"/>
    </w:pPr>
    <w:r>
      <w:rPr>
        <w:noProof/>
      </w:rPr>
      <w:pict>
        <v:shapetype id="_x0000_t202" coordsize="21600,21600" o:spt="202" path="m,l,21600r21600,l21600,xe">
          <v:stroke joinstyle="miter"/>
          <v:path gradientshapeok="t" o:connecttype="rect"/>
        </v:shapetype>
        <v:shape id="_x0000_s2052" type="#_x0000_t202" style="position:absolute;left:0;text-align:left;margin-left:-1in;margin-top:-45.1pt;width:549pt;height:83.9pt;z-index:251656704" stroked="f">
          <v:textbox style="mso-next-textbox:#_x0000_s2052">
            <w:txbxContent>
              <w:p w:rsidR="00507994" w:rsidRDefault="00507994" w:rsidP="00D62FC1">
                <w:pPr>
                  <w:pStyle w:val="Footer"/>
                  <w:jc w:val="center"/>
                  <w:rPr>
                    <w:rFonts w:cs="B Nazanin"/>
                    <w:b/>
                    <w:bCs/>
                    <w:sz w:val="20"/>
                    <w:szCs w:val="20"/>
                    <w:rtl/>
                  </w:rPr>
                </w:pPr>
                <w:r>
                  <w:rPr>
                    <w:rFonts w:cs="B Nazanin" w:hint="cs"/>
                    <w:b/>
                    <w:bCs/>
                    <w:rtl/>
                    <w:lang w:bidi="fa-IR"/>
                  </w:rPr>
                  <w:t>نامه فوق بدون مهردبیرخانه فاقداعتبار می باشد</w:t>
                </w:r>
              </w:p>
              <w:p w:rsidR="00D62FC1" w:rsidRDefault="00D62FC1" w:rsidP="00BA7E8E">
                <w:pPr>
                  <w:pStyle w:val="Footer"/>
                  <w:pBdr>
                    <w:top w:val="single" w:sz="4" w:space="1" w:color="auto"/>
                  </w:pBdr>
                  <w:jc w:val="center"/>
                  <w:rPr>
                    <w:rFonts w:cs="B Nazanin"/>
                    <w:sz w:val="20"/>
                    <w:szCs w:val="20"/>
                    <w:lang w:bidi="fa-IR"/>
                  </w:rPr>
                </w:pPr>
                <w:r>
                  <w:rPr>
                    <w:rFonts w:cs="B Nazanin" w:hint="cs"/>
                    <w:b/>
                    <w:bCs/>
                    <w:sz w:val="20"/>
                    <w:szCs w:val="20"/>
                    <w:rtl/>
                  </w:rPr>
                  <w:t>آدرس</w:t>
                </w:r>
                <w:r>
                  <w:rPr>
                    <w:rFonts w:cs="B Nazanin" w:hint="cs"/>
                    <w:sz w:val="20"/>
                    <w:szCs w:val="20"/>
                    <w:rtl/>
                  </w:rPr>
                  <w:t xml:space="preserve"> : </w:t>
                </w:r>
                <w:r w:rsidR="00BA7E8E" w:rsidRPr="00BA7E8E">
                  <w:rPr>
                    <w:rFonts w:cs="B Nazanin"/>
                    <w:sz w:val="20"/>
                    <w:szCs w:val="20"/>
                    <w:rtl/>
                  </w:rPr>
                  <w:t>كرج- 45 متري گلشهر- كوچه صفاريان- معاونت تحقيقات و فناوري</w:t>
                </w:r>
              </w:p>
              <w:p w:rsidR="009665CF" w:rsidRDefault="009665CF" w:rsidP="00AB65C7">
                <w:pPr>
                  <w:pStyle w:val="Footer"/>
                  <w:pBdr>
                    <w:top w:val="single" w:sz="4" w:space="1" w:color="auto"/>
                  </w:pBdr>
                  <w:jc w:val="center"/>
                  <w:rPr>
                    <w:rFonts w:cs="B Nazanin"/>
                    <w:sz w:val="20"/>
                    <w:szCs w:val="20"/>
                  </w:rPr>
                </w:pPr>
                <w:r w:rsidRPr="009665CF">
                  <w:rPr>
                    <w:rFonts w:cs="B Nazanin"/>
                    <w:sz w:val="20"/>
                    <w:szCs w:val="20"/>
                    <w:rtl/>
                  </w:rPr>
                  <w:t>تلفن:</w:t>
                </w:r>
                <w:r w:rsidR="00BA7E8E" w:rsidRPr="00BA7E8E">
                  <w:rPr>
                    <w:rtl/>
                  </w:rPr>
                  <w:t xml:space="preserve"> </w:t>
                </w:r>
                <w:r w:rsidR="00BA7E8E" w:rsidRPr="00BA7E8E">
                  <w:rPr>
                    <w:rFonts w:cs="B Nazanin"/>
                    <w:sz w:val="20"/>
                    <w:szCs w:val="20"/>
                    <w:rtl/>
                  </w:rPr>
                  <w:t>0263</w:t>
                </w:r>
                <w:r w:rsidR="00AB65C7">
                  <w:rPr>
                    <w:rFonts w:cs="B Nazanin" w:hint="cs"/>
                    <w:sz w:val="20"/>
                    <w:szCs w:val="20"/>
                    <w:rtl/>
                  </w:rPr>
                  <w:t>4643922</w:t>
                </w:r>
                <w:r w:rsidR="00BA7E8E" w:rsidRPr="00BA7E8E">
                  <w:rPr>
                    <w:rFonts w:cs="B Nazanin"/>
                    <w:sz w:val="20"/>
                    <w:szCs w:val="20"/>
                    <w:rtl/>
                  </w:rPr>
                  <w:t xml:space="preserve">            </w:t>
                </w:r>
                <w:r w:rsidRPr="009665CF">
                  <w:rPr>
                    <w:rFonts w:cs="B Nazanin"/>
                    <w:sz w:val="20"/>
                    <w:szCs w:val="20"/>
                    <w:rtl/>
                  </w:rPr>
                  <w:t>نمابر</w:t>
                </w:r>
                <w:r w:rsidR="00BA7E8E">
                  <w:rPr>
                    <w:rFonts w:cs="B Nazanin" w:hint="cs"/>
                    <w:sz w:val="20"/>
                    <w:szCs w:val="20"/>
                    <w:rtl/>
                  </w:rPr>
                  <w:t>:</w:t>
                </w:r>
                <w:r w:rsidRPr="009665CF">
                  <w:rPr>
                    <w:rFonts w:cs="B Nazanin"/>
                    <w:sz w:val="20"/>
                    <w:szCs w:val="20"/>
                    <w:rtl/>
                  </w:rPr>
                  <w:t xml:space="preserve"> </w:t>
                </w:r>
                <w:r w:rsidR="00BA7E8E" w:rsidRPr="00BA7E8E">
                  <w:rPr>
                    <w:rFonts w:cs="B Nazanin"/>
                    <w:sz w:val="20"/>
                    <w:szCs w:val="20"/>
                    <w:rtl/>
                  </w:rPr>
                  <w:t>0263</w:t>
                </w:r>
                <w:r w:rsidR="00AB65C7">
                  <w:rPr>
                    <w:rFonts w:cs="B Nazanin" w:hint="cs"/>
                    <w:sz w:val="20"/>
                    <w:szCs w:val="20"/>
                    <w:rtl/>
                  </w:rPr>
                  <w:t>4644255</w:t>
                </w:r>
                <w:r w:rsidR="00BA7E8E" w:rsidRPr="00BA7E8E">
                  <w:rPr>
                    <w:rFonts w:cs="B Nazanin"/>
                    <w:sz w:val="20"/>
                    <w:szCs w:val="20"/>
                    <w:rtl/>
                  </w:rPr>
                  <w:t xml:space="preserve">  </w:t>
                </w:r>
              </w:p>
              <w:p w:rsidR="00D62FC1" w:rsidRDefault="00D62FC1" w:rsidP="00BA7E8E">
                <w:pPr>
                  <w:pStyle w:val="Footer"/>
                  <w:pBdr>
                    <w:top w:val="single" w:sz="4" w:space="1" w:color="auto"/>
                  </w:pBdr>
                  <w:jc w:val="center"/>
                  <w:rPr>
                    <w:rFonts w:cs="B Nazanin"/>
                    <w:sz w:val="20"/>
                    <w:szCs w:val="20"/>
                    <w:rtl/>
                  </w:rPr>
                </w:pPr>
                <w:r>
                  <w:rPr>
                    <w:rFonts w:cs="B Nazanin" w:hint="cs"/>
                    <w:sz w:val="20"/>
                    <w:szCs w:val="20"/>
                    <w:rtl/>
                  </w:rPr>
                  <w:t xml:space="preserve"> </w:t>
                </w:r>
                <w:r w:rsidR="00BA7E8E" w:rsidRPr="00BA7E8E">
                  <w:rPr>
                    <w:rFonts w:cs="B Nazanin"/>
                    <w:color w:val="548DD4"/>
                    <w:sz w:val="20"/>
                    <w:szCs w:val="20"/>
                  </w:rPr>
                  <w:t>research@abzums.ac.ir</w:t>
                </w:r>
              </w:p>
              <w:p w:rsidR="00AE42FB" w:rsidRPr="00214E17" w:rsidRDefault="00AE42FB" w:rsidP="00D62FC1">
                <w:pPr>
                  <w:jc w:val="center"/>
                  <w:rPr>
                    <w:sz w:val="22"/>
                    <w:szCs w:val="22"/>
                  </w:rPr>
                </w:pP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209" w:rsidRDefault="005E4209">
      <w:r>
        <w:separator/>
      </w:r>
    </w:p>
  </w:footnote>
  <w:footnote w:type="continuationSeparator" w:id="1">
    <w:p w:rsidR="005E4209" w:rsidRDefault="005E4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48" w:rsidRDefault="0048563C" w:rsidP="00C00582">
    <w:pPr>
      <w:pStyle w:val="Header"/>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65.25pt;margin-top:-8.4pt;width:129.15pt;height:105.7pt;z-index:251655680" stroked="f">
          <v:textbox style="mso-next-textbox:#_x0000_s2049">
            <w:txbxContent>
              <w:p w:rsidR="00E66F48" w:rsidRPr="00026EFC" w:rsidRDefault="00026EFC" w:rsidP="001D7ABE">
                <w:pPr>
                  <w:rPr>
                    <w:rFonts w:ascii="IranNastaliq" w:hAnsi="IranNastaliq" w:cs="IranNastaliq"/>
                    <w:b/>
                    <w:bCs/>
                    <w:sz w:val="28"/>
                    <w:szCs w:val="28"/>
                    <w:lang w:bidi="fa-IR"/>
                  </w:rPr>
                </w:pPr>
                <w:r w:rsidRPr="00026EFC">
                  <w:rPr>
                    <w:rFonts w:ascii="IranNastaliq" w:hAnsi="IranNastaliq" w:cs="IranNastaliq" w:hint="cs"/>
                    <w:b/>
                    <w:bCs/>
                    <w:sz w:val="28"/>
                    <w:szCs w:val="28"/>
                    <w:rtl/>
                    <w:lang w:bidi="fa-IR"/>
                  </w:rPr>
                  <w:t xml:space="preserve">    </w:t>
                </w:r>
                <w:r w:rsidR="00E66F48" w:rsidRPr="00026EFC">
                  <w:rPr>
                    <w:rFonts w:ascii="IranNastaliq" w:hAnsi="IranNastaliq" w:cs="IranNastaliq"/>
                    <w:b/>
                    <w:bCs/>
                    <w:sz w:val="28"/>
                    <w:szCs w:val="28"/>
                    <w:rtl/>
                    <w:lang w:bidi="fa-IR"/>
                  </w:rPr>
                  <w:t xml:space="preserve">  تار</w:t>
                </w:r>
                <w:r w:rsidR="00FC09DC" w:rsidRPr="00026EFC">
                  <w:rPr>
                    <w:rFonts w:ascii="IranNastaliq" w:hAnsi="IranNastaliq" w:cs="IranNastaliq"/>
                    <w:b/>
                    <w:bCs/>
                    <w:sz w:val="28"/>
                    <w:szCs w:val="28"/>
                    <w:rtl/>
                    <w:lang w:bidi="fa-IR"/>
                  </w:rPr>
                  <w:t>ي</w:t>
                </w:r>
                <w:r w:rsidR="00E66F48" w:rsidRPr="00026EFC">
                  <w:rPr>
                    <w:rFonts w:ascii="IranNastaliq" w:hAnsi="IranNastaliq" w:cs="IranNastaliq"/>
                    <w:b/>
                    <w:bCs/>
                    <w:sz w:val="28"/>
                    <w:szCs w:val="28"/>
                    <w:rtl/>
                    <w:lang w:bidi="fa-IR"/>
                  </w:rPr>
                  <w:t>خ :</w:t>
                </w:r>
                <w:bookmarkStart w:id="2" w:name="letterDate"/>
                <w:bookmarkEnd w:id="2"/>
                <w:r w:rsidR="00E66F48" w:rsidRPr="00026EFC">
                  <w:rPr>
                    <w:rFonts w:ascii="IranNastaliq" w:hAnsi="IranNastaliq" w:cs="IranNastaliq"/>
                    <w:b/>
                    <w:bCs/>
                    <w:sz w:val="28"/>
                    <w:szCs w:val="28"/>
                    <w:rtl/>
                    <w:lang w:bidi="fa-IR"/>
                  </w:rPr>
                  <w:t xml:space="preserve"> </w:t>
                </w:r>
              </w:p>
              <w:p w:rsidR="00E66F48" w:rsidRPr="00026EFC" w:rsidRDefault="00E66F48" w:rsidP="001D7ABE">
                <w:pPr>
                  <w:bidi w:val="0"/>
                  <w:jc w:val="right"/>
                  <w:rPr>
                    <w:rFonts w:ascii="IranNastaliq" w:hAnsi="IranNastaliq" w:cs="IranNastaliq"/>
                    <w:b/>
                    <w:bCs/>
                    <w:sz w:val="28"/>
                    <w:szCs w:val="28"/>
                    <w:lang w:bidi="fa-IR"/>
                  </w:rPr>
                </w:pPr>
                <w:r w:rsidRPr="00026EFC">
                  <w:rPr>
                    <w:rFonts w:ascii="IranNastaliq" w:hAnsi="IranNastaliq" w:cs="IranNastaliq"/>
                    <w:b/>
                    <w:bCs/>
                    <w:sz w:val="28"/>
                    <w:szCs w:val="28"/>
                    <w:rtl/>
                    <w:lang w:bidi="fa-IR"/>
                  </w:rPr>
                  <w:t xml:space="preserve"> </w:t>
                </w:r>
                <w:r w:rsidR="00026EFC" w:rsidRPr="00026EFC">
                  <w:rPr>
                    <w:rFonts w:ascii="IranNastaliq" w:hAnsi="IranNastaliq" w:cs="IranNastaliq" w:hint="cs"/>
                    <w:b/>
                    <w:bCs/>
                    <w:sz w:val="28"/>
                    <w:szCs w:val="28"/>
                    <w:rtl/>
                    <w:lang w:bidi="fa-IR"/>
                  </w:rPr>
                  <w:t xml:space="preserve">             </w:t>
                </w:r>
                <w:r w:rsidRPr="00026EFC">
                  <w:rPr>
                    <w:rFonts w:ascii="IranNastaliq" w:hAnsi="IranNastaliq" w:cs="IranNastaliq"/>
                    <w:b/>
                    <w:bCs/>
                    <w:sz w:val="28"/>
                    <w:szCs w:val="28"/>
                    <w:rtl/>
                    <w:lang w:bidi="fa-IR"/>
                  </w:rPr>
                  <w:t>شماره :</w:t>
                </w:r>
                <w:bookmarkStart w:id="3" w:name="letterNo"/>
                <w:bookmarkEnd w:id="3"/>
                <w:r w:rsidR="00026EFC" w:rsidRPr="00026EFC">
                  <w:rPr>
                    <w:rFonts w:ascii="IranNastaliq" w:hAnsi="IranNastaliq" w:cs="IranNastaliq" w:hint="cs"/>
                    <w:b/>
                    <w:bCs/>
                    <w:sz w:val="28"/>
                    <w:szCs w:val="28"/>
                    <w:rtl/>
                    <w:lang w:bidi="fa-IR"/>
                  </w:rPr>
                  <w:t xml:space="preserve">    </w:t>
                </w:r>
                <w:r w:rsidR="00026EFC" w:rsidRPr="00026EFC">
                  <w:rPr>
                    <w:rFonts w:ascii="IranNastaliq" w:hAnsi="IranNastaliq" w:cs="IranNastaliq"/>
                    <w:b/>
                    <w:bCs/>
                    <w:sz w:val="28"/>
                    <w:szCs w:val="28"/>
                    <w:lang w:bidi="fa-IR"/>
                  </w:rPr>
                  <w:t xml:space="preserve">   </w:t>
                </w:r>
              </w:p>
              <w:p w:rsidR="00E66F48" w:rsidRPr="00E2316A" w:rsidRDefault="00E66F48" w:rsidP="00FC09DC">
                <w:pPr>
                  <w:bidi w:val="0"/>
                  <w:jc w:val="right"/>
                  <w:rPr>
                    <w:b/>
                    <w:bCs/>
                    <w:lang w:bidi="fa-IR"/>
                  </w:rPr>
                </w:pPr>
                <w:r w:rsidRPr="00026EFC">
                  <w:rPr>
                    <w:rFonts w:ascii="IranNastaliq" w:hAnsi="IranNastaliq" w:cs="IranNastaliq"/>
                    <w:b/>
                    <w:bCs/>
                    <w:sz w:val="28"/>
                    <w:szCs w:val="28"/>
                    <w:rtl/>
                    <w:lang w:bidi="fa-IR"/>
                  </w:rPr>
                  <w:t>پ</w:t>
                </w:r>
                <w:r w:rsidR="00FC09DC" w:rsidRPr="00026EFC">
                  <w:rPr>
                    <w:rFonts w:ascii="IranNastaliq" w:hAnsi="IranNastaliq" w:cs="IranNastaliq"/>
                    <w:b/>
                    <w:bCs/>
                    <w:sz w:val="28"/>
                    <w:szCs w:val="28"/>
                    <w:rtl/>
                    <w:lang w:bidi="fa-IR"/>
                  </w:rPr>
                  <w:t>ي</w:t>
                </w:r>
                <w:r w:rsidRPr="00026EFC">
                  <w:rPr>
                    <w:rFonts w:ascii="IranNastaliq" w:hAnsi="IranNastaliq" w:cs="IranNastaliq"/>
                    <w:b/>
                    <w:bCs/>
                    <w:sz w:val="28"/>
                    <w:szCs w:val="28"/>
                    <w:rtl/>
                    <w:lang w:bidi="fa-IR"/>
                  </w:rPr>
                  <w:t>وست :</w:t>
                </w:r>
                <w:r w:rsidR="00026EFC" w:rsidRPr="00026EFC">
                  <w:rPr>
                    <w:rFonts w:ascii="IranNastaliq" w:hAnsi="IranNastaliq" w:cs="IranNastaliq" w:hint="cs"/>
                    <w:b/>
                    <w:bCs/>
                    <w:sz w:val="28"/>
                    <w:szCs w:val="28"/>
                    <w:rtl/>
                    <w:lang w:bidi="fa-IR"/>
                  </w:rPr>
                  <w:t xml:space="preserve">    </w:t>
                </w:r>
                <w:r w:rsidR="00026EFC">
                  <w:rPr>
                    <w:rFonts w:ascii="IranNastaliq" w:hAnsi="IranNastaliq" w:cs="IranNastaliq" w:hint="cs"/>
                    <w:b/>
                    <w:bCs/>
                    <w:sz w:val="28"/>
                    <w:szCs w:val="28"/>
                    <w:rtl/>
                    <w:lang w:bidi="fa-IR"/>
                  </w:rPr>
                  <w:t xml:space="preserve"> </w:t>
                </w:r>
                <w:r w:rsidR="00026EFC" w:rsidRPr="00026EFC">
                  <w:rPr>
                    <w:rFonts w:ascii="IranNastaliq" w:hAnsi="IranNastaliq" w:cs="IranNastaliq" w:hint="cs"/>
                    <w:b/>
                    <w:bCs/>
                    <w:sz w:val="28"/>
                    <w:szCs w:val="28"/>
                    <w:rtl/>
                    <w:lang w:bidi="fa-IR"/>
                  </w:rPr>
                  <w:t xml:space="preserve"> </w:t>
                </w:r>
                <w:r w:rsidR="00026EFC">
                  <w:rPr>
                    <w:rFonts w:ascii="IranNastaliq" w:hAnsi="IranNastaliq" w:cs="IranNastaliq" w:hint="cs"/>
                    <w:b/>
                    <w:bCs/>
                    <w:sz w:val="28"/>
                    <w:szCs w:val="28"/>
                    <w:rtl/>
                    <w:lang w:bidi="fa-IR"/>
                  </w:rPr>
                  <w:t xml:space="preserve"> </w:t>
                </w:r>
              </w:p>
            </w:txbxContent>
          </v:textbox>
          <w10:wrap anchorx="page"/>
        </v:shape>
      </w:pict>
    </w:r>
    <w:r>
      <w:rPr>
        <w:noProof/>
        <w:lang w:bidi="fa-IR"/>
      </w:rPr>
      <w:pict>
        <v:rect id="_x0000_s2054" style="position:absolute;left:0;text-align:left;margin-left:342.9pt;margin-top:45.2pt;width:145.35pt;height:74.6pt;z-index:251658752" strokecolor="white">
          <v:textbox style="mso-next-textbox:#_x0000_s2054">
            <w:txbxContent>
              <w:p w:rsidR="00C10C32" w:rsidRPr="00FC09DC" w:rsidRDefault="00C10C32" w:rsidP="00C10C32">
                <w:pPr>
                  <w:jc w:val="center"/>
                  <w:rPr>
                    <w:rFonts w:ascii="IranNastaliq" w:hAnsi="IranNastaliq" w:cs="IranNastaliq"/>
                    <w:sz w:val="22"/>
                    <w:szCs w:val="22"/>
                    <w:rtl/>
                  </w:rPr>
                </w:pPr>
                <w:r w:rsidRPr="00FC09DC">
                  <w:rPr>
                    <w:rFonts w:ascii="IranNastaliq" w:hAnsi="IranNastaliq" w:cs="IranNastaliq"/>
                    <w:sz w:val="22"/>
                    <w:szCs w:val="22"/>
                    <w:rtl/>
                  </w:rPr>
                  <w:t>دانش</w:t>
                </w:r>
                <w:r w:rsidRPr="00FC09DC">
                  <w:rPr>
                    <w:rFonts w:ascii="IranNastaliq" w:hAnsi="IranNastaliq" w:cs="IranNastaliq" w:hint="cs"/>
                    <w:sz w:val="22"/>
                    <w:szCs w:val="22"/>
                    <w:rtl/>
                  </w:rPr>
                  <w:t>گاه</w:t>
                </w:r>
                <w:r w:rsidRPr="00FC09DC">
                  <w:rPr>
                    <w:rFonts w:ascii="IranNastaliq" w:hAnsi="IranNastaliq" w:cs="IranNastaliq"/>
                    <w:sz w:val="22"/>
                    <w:szCs w:val="22"/>
                    <w:rtl/>
                  </w:rPr>
                  <w:t xml:space="preserve"> علوم پزشكي و خدمات بهداشتي</w:t>
                </w:r>
                <w:r w:rsidRPr="00FC09DC">
                  <w:rPr>
                    <w:rFonts w:ascii="IranNastaliq" w:hAnsi="IranNastaliq" w:cs="IranNastaliq" w:hint="cs"/>
                    <w:sz w:val="22"/>
                    <w:szCs w:val="22"/>
                    <w:rtl/>
                  </w:rPr>
                  <w:t xml:space="preserve"> و</w:t>
                </w:r>
                <w:r w:rsidRPr="00FC09DC">
                  <w:rPr>
                    <w:rFonts w:ascii="IranNastaliq" w:hAnsi="IranNastaliq" w:cs="IranNastaliq"/>
                    <w:sz w:val="22"/>
                    <w:szCs w:val="22"/>
                    <w:rtl/>
                  </w:rPr>
                  <w:t xml:space="preserve"> درماني</w:t>
                </w:r>
                <w:r w:rsidRPr="00FC09DC">
                  <w:rPr>
                    <w:rFonts w:ascii="IranNastaliq" w:hAnsi="IranNastaliq" w:cs="IranNastaliq" w:hint="cs"/>
                    <w:sz w:val="22"/>
                    <w:szCs w:val="22"/>
                    <w:rtl/>
                  </w:rPr>
                  <w:t xml:space="preserve"> البرز </w:t>
                </w:r>
              </w:p>
              <w:p w:rsidR="00C10C32" w:rsidRPr="00FC09DC" w:rsidRDefault="00C10C32" w:rsidP="00A668CB">
                <w:pPr>
                  <w:jc w:val="center"/>
                  <w:rPr>
                    <w:rFonts w:ascii="IranNastaliq" w:hAnsi="IranNastaliq" w:cs="IranNastaliq"/>
                    <w:sz w:val="22"/>
                    <w:szCs w:val="22"/>
                    <w:rtl/>
                    <w:lang w:bidi="fa-IR"/>
                  </w:rPr>
                </w:pPr>
                <w:r w:rsidRPr="00FC09DC">
                  <w:rPr>
                    <w:rFonts w:ascii="IranNastaliq" w:hAnsi="IranNastaliq" w:cs="IranNastaliq" w:hint="cs"/>
                    <w:sz w:val="22"/>
                    <w:szCs w:val="22"/>
                    <w:rtl/>
                  </w:rPr>
                  <w:t xml:space="preserve"> معاونت </w:t>
                </w:r>
                <w:r w:rsidR="00A668CB" w:rsidRPr="00A668CB">
                  <w:rPr>
                    <w:rFonts w:ascii="IranNastaliq" w:hAnsi="IranNastaliq" w:cs="IranNastaliq"/>
                    <w:sz w:val="22"/>
                    <w:szCs w:val="22"/>
                    <w:rtl/>
                    <w:lang w:bidi="fa-IR"/>
                  </w:rPr>
                  <w:t>تحقيقات وفناوري</w:t>
                </w:r>
              </w:p>
              <w:p w:rsidR="00827291" w:rsidRPr="00FC09DC" w:rsidRDefault="00827291" w:rsidP="001630BB">
                <w:pPr>
                  <w:rPr>
                    <w:sz w:val="22"/>
                    <w:szCs w:val="22"/>
                    <w:rtl/>
                  </w:rPr>
                </w:pPr>
              </w:p>
            </w:txbxContent>
          </v:textbox>
        </v:rect>
      </w:pict>
    </w:r>
    <w:r w:rsidR="005D4B2D">
      <w:rPr>
        <w:noProof/>
        <w:lang w:bidi="fa-IR"/>
      </w:rPr>
      <w:drawing>
        <wp:anchor distT="0" distB="0" distL="114300" distR="114300" simplePos="0" relativeHeight="251657728" behindDoc="0" locked="0" layoutInCell="1" allowOverlap="1">
          <wp:simplePos x="0" y="0"/>
          <wp:positionH relativeFrom="column">
            <wp:posOffset>4621530</wp:posOffset>
          </wp:positionH>
          <wp:positionV relativeFrom="paragraph">
            <wp:posOffset>-324485</wp:posOffset>
          </wp:positionV>
          <wp:extent cx="1295400" cy="927100"/>
          <wp:effectExtent l="19050" t="0" r="0" b="0"/>
          <wp:wrapSquare wrapText="bothSides"/>
          <wp:docPr id="5"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1295400" cy="927100"/>
                  </a:xfrm>
                  <a:prstGeom prst="rect">
                    <a:avLst/>
                  </a:prstGeom>
                  <a:noFill/>
                </pic:spPr>
              </pic:pic>
            </a:graphicData>
          </a:graphic>
        </wp:anchor>
      </w:drawing>
    </w:r>
    <w:r>
      <w:rPr>
        <w:noProof/>
        <w:lang w:bidi="fa-IR"/>
      </w:rPr>
      <w:pict>
        <v:rect id="_x0000_s2055" style="position:absolute;left:0;text-align:left;margin-left:145.5pt;margin-top:-27.15pt;width:126.15pt;height:74.6pt;z-index:251659776;mso-position-horizontal-relative:text;mso-position-vertical-relative:text" strokecolor="white">
          <v:textbox style="mso-next-textbox:#_x0000_s2055">
            <w:txbxContent>
              <w:p w:rsidR="005E18AE" w:rsidRPr="00E07215" w:rsidRDefault="005E18AE"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sidR="00026EFC">
                  <w:rPr>
                    <w:rFonts w:ascii="IranNastaliq" w:hAnsi="IranNastaliq" w:cs="IranNastaliq" w:hint="cs"/>
                    <w:sz w:val="44"/>
                    <w:szCs w:val="44"/>
                    <w:rtl/>
                  </w:rPr>
                  <w:t>م</w:t>
                </w:r>
                <w:r w:rsidRPr="00E07215">
                  <w:rPr>
                    <w:rFonts w:ascii="IranNastaliq" w:hAnsi="IranNastaliq" w:cs="IranNastaliq" w:hint="cs"/>
                    <w:sz w:val="44"/>
                    <w:szCs w:val="44"/>
                    <w:rtl/>
                  </w:rPr>
                  <w:t>ه تعالي</w:t>
                </w:r>
              </w:p>
              <w:p w:rsidR="005E18AE" w:rsidRPr="005E18AE" w:rsidRDefault="005E18AE" w:rsidP="005E18AE">
                <w:pPr>
                  <w:jc w:val="center"/>
                  <w:rPr>
                    <w:rFonts w:ascii="IranNastaliq" w:hAnsi="IranNastaliq" w:cs="IranNastaliq"/>
                    <w:rtl/>
                  </w:rPr>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502BD"/>
    <w:multiLevelType w:val="hybridMultilevel"/>
    <w:tmpl w:val="BB32227E"/>
    <w:lvl w:ilvl="0" w:tplc="62DCF0B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5A7A5611"/>
    <w:multiLevelType w:val="hybridMultilevel"/>
    <w:tmpl w:val="270C3A54"/>
    <w:lvl w:ilvl="0" w:tplc="90A0C48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doNotHyphenateCaps/>
  <w:characterSpacingControl w:val="doNotCompress"/>
  <w:doNotValidateAgainstSchema/>
  <w:doNotDemarcateInvalidXml/>
  <w:hdrShapeDefaults>
    <o:shapedefaults v:ext="edit" spidmax="36866"/>
    <o:shapelayout v:ext="edit">
      <o:idmap v:ext="edit" data="2"/>
    </o:shapelayout>
  </w:hdrShapeDefaults>
  <w:footnotePr>
    <w:footnote w:id="0"/>
    <w:footnote w:id="1"/>
  </w:footnotePr>
  <w:endnotePr>
    <w:endnote w:id="0"/>
    <w:endnote w:id="1"/>
  </w:endnotePr>
  <w:compat/>
  <w:rsids>
    <w:rsidRoot w:val="00C21798"/>
    <w:rsid w:val="0000215E"/>
    <w:rsid w:val="000124C8"/>
    <w:rsid w:val="00012796"/>
    <w:rsid w:val="00020E92"/>
    <w:rsid w:val="00026EFC"/>
    <w:rsid w:val="000279BB"/>
    <w:rsid w:val="00075342"/>
    <w:rsid w:val="00084F08"/>
    <w:rsid w:val="00084F80"/>
    <w:rsid w:val="00084FC7"/>
    <w:rsid w:val="00097B57"/>
    <w:rsid w:val="000E234E"/>
    <w:rsid w:val="000F0385"/>
    <w:rsid w:val="00100A7B"/>
    <w:rsid w:val="00135421"/>
    <w:rsid w:val="00140328"/>
    <w:rsid w:val="00156019"/>
    <w:rsid w:val="001630BB"/>
    <w:rsid w:val="001817F0"/>
    <w:rsid w:val="001C0B9B"/>
    <w:rsid w:val="001D7ABE"/>
    <w:rsid w:val="001E589D"/>
    <w:rsid w:val="001F12C0"/>
    <w:rsid w:val="00214E17"/>
    <w:rsid w:val="00216F0F"/>
    <w:rsid w:val="0023087F"/>
    <w:rsid w:val="00231B37"/>
    <w:rsid w:val="00243D13"/>
    <w:rsid w:val="00244846"/>
    <w:rsid w:val="00247E0D"/>
    <w:rsid w:val="00256EAF"/>
    <w:rsid w:val="00261D32"/>
    <w:rsid w:val="002762C1"/>
    <w:rsid w:val="00277B0A"/>
    <w:rsid w:val="002935DC"/>
    <w:rsid w:val="002A12D0"/>
    <w:rsid w:val="002B37CE"/>
    <w:rsid w:val="002B4A1F"/>
    <w:rsid w:val="002E6C3F"/>
    <w:rsid w:val="003036B1"/>
    <w:rsid w:val="0031535E"/>
    <w:rsid w:val="0035214D"/>
    <w:rsid w:val="00365E39"/>
    <w:rsid w:val="003A7AE5"/>
    <w:rsid w:val="003C350E"/>
    <w:rsid w:val="003C593F"/>
    <w:rsid w:val="003C7C63"/>
    <w:rsid w:val="00413026"/>
    <w:rsid w:val="00417C9B"/>
    <w:rsid w:val="00440BD8"/>
    <w:rsid w:val="0044495F"/>
    <w:rsid w:val="00475F5B"/>
    <w:rsid w:val="0048563C"/>
    <w:rsid w:val="004B271A"/>
    <w:rsid w:val="004C483B"/>
    <w:rsid w:val="004E7C95"/>
    <w:rsid w:val="004F6E20"/>
    <w:rsid w:val="00504945"/>
    <w:rsid w:val="00507994"/>
    <w:rsid w:val="00511BFA"/>
    <w:rsid w:val="00512EC7"/>
    <w:rsid w:val="005320A5"/>
    <w:rsid w:val="00533D03"/>
    <w:rsid w:val="00542086"/>
    <w:rsid w:val="00542AC2"/>
    <w:rsid w:val="00564901"/>
    <w:rsid w:val="00580007"/>
    <w:rsid w:val="00585C83"/>
    <w:rsid w:val="0059011A"/>
    <w:rsid w:val="005A22E7"/>
    <w:rsid w:val="005B0BD5"/>
    <w:rsid w:val="005D2C4C"/>
    <w:rsid w:val="005D4ADF"/>
    <w:rsid w:val="005D4B2D"/>
    <w:rsid w:val="005D6026"/>
    <w:rsid w:val="005E18AE"/>
    <w:rsid w:val="005E4209"/>
    <w:rsid w:val="005F00C0"/>
    <w:rsid w:val="005F1CC8"/>
    <w:rsid w:val="00605D41"/>
    <w:rsid w:val="006579E7"/>
    <w:rsid w:val="006674A6"/>
    <w:rsid w:val="00680CA9"/>
    <w:rsid w:val="00683BCD"/>
    <w:rsid w:val="006938DF"/>
    <w:rsid w:val="00696954"/>
    <w:rsid w:val="006D2801"/>
    <w:rsid w:val="006F6470"/>
    <w:rsid w:val="006F67E9"/>
    <w:rsid w:val="00720E6D"/>
    <w:rsid w:val="007210AA"/>
    <w:rsid w:val="007435E3"/>
    <w:rsid w:val="007533BB"/>
    <w:rsid w:val="00765B79"/>
    <w:rsid w:val="0077128E"/>
    <w:rsid w:val="00791549"/>
    <w:rsid w:val="007B15F0"/>
    <w:rsid w:val="007B6F78"/>
    <w:rsid w:val="007B7DC8"/>
    <w:rsid w:val="007C2073"/>
    <w:rsid w:val="007C6586"/>
    <w:rsid w:val="007E0BE2"/>
    <w:rsid w:val="007F2AE9"/>
    <w:rsid w:val="007F3C71"/>
    <w:rsid w:val="008005B4"/>
    <w:rsid w:val="00827291"/>
    <w:rsid w:val="0083546C"/>
    <w:rsid w:val="00877461"/>
    <w:rsid w:val="00883923"/>
    <w:rsid w:val="008922FB"/>
    <w:rsid w:val="008B7E62"/>
    <w:rsid w:val="008C562D"/>
    <w:rsid w:val="008D029C"/>
    <w:rsid w:val="008D5EB2"/>
    <w:rsid w:val="00906275"/>
    <w:rsid w:val="0091203B"/>
    <w:rsid w:val="0091571D"/>
    <w:rsid w:val="009162C6"/>
    <w:rsid w:val="00921835"/>
    <w:rsid w:val="00950AB5"/>
    <w:rsid w:val="00963925"/>
    <w:rsid w:val="009665CF"/>
    <w:rsid w:val="00966624"/>
    <w:rsid w:val="00966898"/>
    <w:rsid w:val="009675EC"/>
    <w:rsid w:val="0097471A"/>
    <w:rsid w:val="00976382"/>
    <w:rsid w:val="0098160A"/>
    <w:rsid w:val="00984DB7"/>
    <w:rsid w:val="00991DE3"/>
    <w:rsid w:val="009A24BA"/>
    <w:rsid w:val="009D0299"/>
    <w:rsid w:val="009F435D"/>
    <w:rsid w:val="00A0775A"/>
    <w:rsid w:val="00A114B7"/>
    <w:rsid w:val="00A119F3"/>
    <w:rsid w:val="00A453FF"/>
    <w:rsid w:val="00A474D0"/>
    <w:rsid w:val="00A55B9B"/>
    <w:rsid w:val="00A61AE3"/>
    <w:rsid w:val="00A65050"/>
    <w:rsid w:val="00A668CB"/>
    <w:rsid w:val="00A7201E"/>
    <w:rsid w:val="00AA40F2"/>
    <w:rsid w:val="00AB499A"/>
    <w:rsid w:val="00AB65C7"/>
    <w:rsid w:val="00AC05B5"/>
    <w:rsid w:val="00AC5093"/>
    <w:rsid w:val="00AE07B6"/>
    <w:rsid w:val="00AE3EA1"/>
    <w:rsid w:val="00AE42FB"/>
    <w:rsid w:val="00AF206E"/>
    <w:rsid w:val="00AF53B6"/>
    <w:rsid w:val="00B6258F"/>
    <w:rsid w:val="00B66449"/>
    <w:rsid w:val="00B926A2"/>
    <w:rsid w:val="00BA7E8E"/>
    <w:rsid w:val="00BB2F39"/>
    <w:rsid w:val="00BB7637"/>
    <w:rsid w:val="00BC1F79"/>
    <w:rsid w:val="00BD442D"/>
    <w:rsid w:val="00BD5B62"/>
    <w:rsid w:val="00BD5C52"/>
    <w:rsid w:val="00BF1AEC"/>
    <w:rsid w:val="00BF36BB"/>
    <w:rsid w:val="00C00582"/>
    <w:rsid w:val="00C0262F"/>
    <w:rsid w:val="00C10C32"/>
    <w:rsid w:val="00C1708C"/>
    <w:rsid w:val="00C179CA"/>
    <w:rsid w:val="00C21798"/>
    <w:rsid w:val="00C354C8"/>
    <w:rsid w:val="00C37E62"/>
    <w:rsid w:val="00C61CD9"/>
    <w:rsid w:val="00C71BBE"/>
    <w:rsid w:val="00C73601"/>
    <w:rsid w:val="00C83292"/>
    <w:rsid w:val="00C922F0"/>
    <w:rsid w:val="00CA1FE6"/>
    <w:rsid w:val="00CB53D1"/>
    <w:rsid w:val="00CC476D"/>
    <w:rsid w:val="00D1216E"/>
    <w:rsid w:val="00D15E4F"/>
    <w:rsid w:val="00D16D76"/>
    <w:rsid w:val="00D446D2"/>
    <w:rsid w:val="00D62FC1"/>
    <w:rsid w:val="00D72E33"/>
    <w:rsid w:val="00D84734"/>
    <w:rsid w:val="00DA637F"/>
    <w:rsid w:val="00DB56F6"/>
    <w:rsid w:val="00DC0D44"/>
    <w:rsid w:val="00E0512D"/>
    <w:rsid w:val="00E07215"/>
    <w:rsid w:val="00E144C0"/>
    <w:rsid w:val="00E2316A"/>
    <w:rsid w:val="00E40770"/>
    <w:rsid w:val="00E45961"/>
    <w:rsid w:val="00E57365"/>
    <w:rsid w:val="00E5774E"/>
    <w:rsid w:val="00E66F48"/>
    <w:rsid w:val="00E75B51"/>
    <w:rsid w:val="00E83DE3"/>
    <w:rsid w:val="00EB32A6"/>
    <w:rsid w:val="00ED17DD"/>
    <w:rsid w:val="00ED325A"/>
    <w:rsid w:val="00EE0A22"/>
    <w:rsid w:val="00F11088"/>
    <w:rsid w:val="00F15FE7"/>
    <w:rsid w:val="00F26E4D"/>
    <w:rsid w:val="00F42D92"/>
    <w:rsid w:val="00F47439"/>
    <w:rsid w:val="00F761BD"/>
    <w:rsid w:val="00F8406B"/>
    <w:rsid w:val="00F841DD"/>
    <w:rsid w:val="00F91787"/>
    <w:rsid w:val="00F938EA"/>
    <w:rsid w:val="00FA0B36"/>
    <w:rsid w:val="00FB13AA"/>
    <w:rsid w:val="00FB6B13"/>
    <w:rsid w:val="00FC09DC"/>
    <w:rsid w:val="00FC4F5B"/>
    <w:rsid w:val="00FD08A6"/>
    <w:rsid w:val="00FD1A78"/>
    <w:rsid w:val="00FE388A"/>
    <w:rsid w:val="00FE5D7B"/>
    <w:rsid w:val="00FF5C0E"/>
    <w:rsid w:val="00FF7C7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088"/>
    <w:pPr>
      <w:bidi/>
    </w:pPr>
    <w:rPr>
      <w:sz w:val="24"/>
      <w:szCs w:val="24"/>
    </w:rPr>
  </w:style>
  <w:style w:type="paragraph" w:styleId="Heading1">
    <w:name w:val="heading 1"/>
    <w:basedOn w:val="Normal"/>
    <w:next w:val="Normal"/>
    <w:link w:val="Heading1Char"/>
    <w:qFormat/>
    <w:rsid w:val="00533D03"/>
    <w:pPr>
      <w:keepNext/>
      <w:jc w:val="center"/>
      <w:outlineLvl w:val="0"/>
    </w:pPr>
    <w:rPr>
      <w:rFonts w:cs="Andalus"/>
      <w:b/>
      <w:bCs/>
      <w:sz w:val="20"/>
      <w:szCs w:val="32"/>
    </w:rPr>
  </w:style>
  <w:style w:type="paragraph" w:styleId="Heading2">
    <w:name w:val="heading 2"/>
    <w:basedOn w:val="Normal"/>
    <w:next w:val="Normal"/>
    <w:link w:val="Heading2Char"/>
    <w:qFormat/>
    <w:rsid w:val="00533D03"/>
    <w:pPr>
      <w:keepNext/>
      <w:jc w:val="lowKashida"/>
      <w:outlineLvl w:val="1"/>
    </w:pPr>
    <w:rPr>
      <w:rFonts w:cs="Zar"/>
      <w:b/>
      <w:bCs/>
      <w:szCs w:val="20"/>
    </w:rPr>
  </w:style>
  <w:style w:type="paragraph" w:styleId="Heading3">
    <w:name w:val="heading 3"/>
    <w:basedOn w:val="Normal"/>
    <w:next w:val="Normal"/>
    <w:link w:val="Heading3Char"/>
    <w:qFormat/>
    <w:rsid w:val="00533D03"/>
    <w:pPr>
      <w:keepNext/>
      <w:jc w:val="lowKashida"/>
      <w:outlineLvl w:val="2"/>
    </w:pPr>
    <w:rPr>
      <w:rFonts w:cs="Zar"/>
      <w:b/>
      <w:bCs/>
      <w:szCs w:val="28"/>
    </w:rPr>
  </w:style>
  <w:style w:type="paragraph" w:styleId="Heading4">
    <w:name w:val="heading 4"/>
    <w:basedOn w:val="Normal"/>
    <w:next w:val="Normal"/>
    <w:link w:val="Heading4Char"/>
    <w:qFormat/>
    <w:rsid w:val="00533D03"/>
    <w:pPr>
      <w:keepNext/>
      <w:jc w:val="lowKashida"/>
      <w:outlineLvl w:val="3"/>
    </w:pPr>
    <w:rPr>
      <w:rFonts w:cs="Za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F2AE9"/>
    <w:rPr>
      <w:rFonts w:ascii="Cambria" w:eastAsia="Times New Roman" w:hAnsi="Cambria" w:cs="Times New Roman"/>
      <w:b/>
      <w:bCs/>
      <w:kern w:val="32"/>
      <w:sz w:val="32"/>
      <w:szCs w:val="32"/>
      <w:lang w:bidi="ar-SA"/>
    </w:rPr>
  </w:style>
  <w:style w:type="character" w:customStyle="1" w:styleId="Heading2Char">
    <w:name w:val="Heading 2 Char"/>
    <w:basedOn w:val="DefaultParagraphFont"/>
    <w:link w:val="Heading2"/>
    <w:semiHidden/>
    <w:locked/>
    <w:rsid w:val="007F2AE9"/>
    <w:rPr>
      <w:rFonts w:ascii="Cambria" w:eastAsia="Times New Roman" w:hAnsi="Cambria" w:cs="Times New Roman"/>
      <w:b/>
      <w:bCs/>
      <w:i/>
      <w:iCs/>
      <w:sz w:val="28"/>
      <w:szCs w:val="28"/>
      <w:lang w:bidi="ar-SA"/>
    </w:rPr>
  </w:style>
  <w:style w:type="character" w:customStyle="1" w:styleId="Heading3Char">
    <w:name w:val="Heading 3 Char"/>
    <w:basedOn w:val="DefaultParagraphFont"/>
    <w:link w:val="Heading3"/>
    <w:semiHidden/>
    <w:locked/>
    <w:rsid w:val="007F2AE9"/>
    <w:rPr>
      <w:rFonts w:ascii="Cambria" w:eastAsia="Times New Roman" w:hAnsi="Cambria" w:cs="Times New Roman"/>
      <w:b/>
      <w:bCs/>
      <w:sz w:val="26"/>
      <w:szCs w:val="26"/>
      <w:lang w:bidi="ar-SA"/>
    </w:rPr>
  </w:style>
  <w:style w:type="character" w:customStyle="1" w:styleId="Heading4Char">
    <w:name w:val="Heading 4 Char"/>
    <w:basedOn w:val="DefaultParagraphFont"/>
    <w:link w:val="Heading4"/>
    <w:semiHidden/>
    <w:locked/>
    <w:rsid w:val="007F2AE9"/>
    <w:rPr>
      <w:rFonts w:ascii="Calibri" w:eastAsia="Times New Roman" w:hAnsi="Calibri" w:cs="Arial"/>
      <w:b/>
      <w:bCs/>
      <w:sz w:val="28"/>
      <w:szCs w:val="28"/>
      <w:lang w:bidi="ar-SA"/>
    </w:rPr>
  </w:style>
  <w:style w:type="paragraph" w:styleId="Header">
    <w:name w:val="header"/>
    <w:basedOn w:val="Normal"/>
    <w:link w:val="HeaderChar"/>
    <w:rsid w:val="00C21798"/>
    <w:pPr>
      <w:tabs>
        <w:tab w:val="center" w:pos="4153"/>
        <w:tab w:val="right" w:pos="8306"/>
      </w:tabs>
    </w:pPr>
  </w:style>
  <w:style w:type="character" w:customStyle="1" w:styleId="HeaderChar">
    <w:name w:val="Header Char"/>
    <w:basedOn w:val="DefaultParagraphFont"/>
    <w:link w:val="Header"/>
    <w:semiHidden/>
    <w:locked/>
    <w:rsid w:val="007F2AE9"/>
    <w:rPr>
      <w:rFonts w:cs="Times New Roman"/>
      <w:sz w:val="24"/>
      <w:szCs w:val="24"/>
      <w:lang w:bidi="ar-SA"/>
    </w:rPr>
  </w:style>
  <w:style w:type="paragraph" w:styleId="Footer">
    <w:name w:val="footer"/>
    <w:basedOn w:val="Normal"/>
    <w:link w:val="FooterChar"/>
    <w:rsid w:val="00C21798"/>
    <w:pPr>
      <w:tabs>
        <w:tab w:val="center" w:pos="4153"/>
        <w:tab w:val="right" w:pos="8306"/>
      </w:tabs>
    </w:pPr>
  </w:style>
  <w:style w:type="character" w:customStyle="1" w:styleId="FooterChar">
    <w:name w:val="Footer Char"/>
    <w:basedOn w:val="DefaultParagraphFont"/>
    <w:link w:val="Footer"/>
    <w:locked/>
    <w:rsid w:val="007F2AE9"/>
    <w:rPr>
      <w:rFonts w:cs="Times New Roman"/>
      <w:sz w:val="24"/>
      <w:szCs w:val="24"/>
      <w:lang w:bidi="ar-SA"/>
    </w:rPr>
  </w:style>
  <w:style w:type="paragraph" w:styleId="BalloonText">
    <w:name w:val="Balloon Text"/>
    <w:basedOn w:val="Normal"/>
    <w:link w:val="BalloonTextChar"/>
    <w:semiHidden/>
    <w:rsid w:val="00E0512D"/>
    <w:rPr>
      <w:rFonts w:ascii="Tahoma" w:hAnsi="Tahoma" w:cs="Tahoma"/>
      <w:sz w:val="16"/>
      <w:szCs w:val="16"/>
    </w:rPr>
  </w:style>
  <w:style w:type="character" w:customStyle="1" w:styleId="BalloonTextChar">
    <w:name w:val="Balloon Text Char"/>
    <w:basedOn w:val="DefaultParagraphFont"/>
    <w:link w:val="BalloonText"/>
    <w:semiHidden/>
    <w:locked/>
    <w:rsid w:val="007F2AE9"/>
    <w:rPr>
      <w:rFonts w:cs="Times New Roman"/>
      <w:sz w:val="2"/>
      <w:lang w:bidi="ar-SA"/>
    </w:rPr>
  </w:style>
  <w:style w:type="table" w:styleId="TableGrid">
    <w:name w:val="Table Grid"/>
    <w:basedOn w:val="TableNormal"/>
    <w:rsid w:val="00F42D9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9159533">
      <w:bodyDiv w:val="1"/>
      <w:marLeft w:val="0"/>
      <w:marRight w:val="0"/>
      <w:marTop w:val="0"/>
      <w:marBottom w:val="0"/>
      <w:divBdr>
        <w:top w:val="none" w:sz="0" w:space="0" w:color="auto"/>
        <w:left w:val="none" w:sz="0" w:space="0" w:color="auto"/>
        <w:bottom w:val="none" w:sz="0" w:space="0" w:color="auto"/>
        <w:right w:val="none" w:sz="0" w:space="0" w:color="auto"/>
      </w:divBdr>
    </w:div>
    <w:div w:id="11095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F9FF4-6302-47E9-B145-EC48D1F8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مدیر کل امور اداری</vt:lpstr>
    </vt:vector>
  </TitlesOfParts>
  <Company>winxp</Company>
  <LinksUpToDate>false</LinksUpToDate>
  <CharactersWithSpaces>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 کل امور اداری</dc:title>
  <dc:creator>Administrator</dc:creator>
  <cp:lastModifiedBy>600</cp:lastModifiedBy>
  <cp:revision>2</cp:revision>
  <cp:lastPrinted>2019-06-23T05:52:00Z</cp:lastPrinted>
  <dcterms:created xsi:type="dcterms:W3CDTF">2020-12-09T07:02:00Z</dcterms:created>
  <dcterms:modified xsi:type="dcterms:W3CDTF">2020-12-09T07:02:00Z</dcterms:modified>
</cp:coreProperties>
</file>